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EE" w:rsidRDefault="00FF14EE" w:rsidP="00FF14EE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муниципальное бюджетное общеобразовательное учреждение </w:t>
      </w:r>
    </w:p>
    <w:p w:rsidR="00FF14EE" w:rsidRDefault="00FF14EE" w:rsidP="00FF14EE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«Больше-Чернская основная общеобразовательная школа»</w:t>
      </w:r>
    </w:p>
    <w:p w:rsidR="00FF14EE" w:rsidRDefault="00FF14EE" w:rsidP="00FF14EE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303147 Орловская область, Болховский район,</w:t>
      </w:r>
    </w:p>
    <w:p w:rsidR="00FF14EE" w:rsidRDefault="00FF14EE" w:rsidP="00FF14EE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с. Большая Чернь,  улица Центральная,  дом № 4,  телефон  8 (486 40) 2-67-16</w:t>
      </w:r>
    </w:p>
    <w:p w:rsidR="002211DE" w:rsidRDefault="002211DE" w:rsidP="002211DE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</w:p>
    <w:p w:rsidR="002211DE" w:rsidRDefault="002211DE" w:rsidP="002211DE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</w:p>
    <w:p w:rsidR="002211DE" w:rsidRDefault="002211DE" w:rsidP="002211DE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</w:p>
    <w:p w:rsidR="002211DE" w:rsidRDefault="002211DE" w:rsidP="002211DE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</w:p>
    <w:p w:rsidR="002211DE" w:rsidRDefault="002211DE" w:rsidP="002211DE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</w:p>
    <w:p w:rsidR="002211DE" w:rsidRDefault="002211DE" w:rsidP="002211DE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</w:p>
    <w:p w:rsidR="002211DE" w:rsidRDefault="002211DE" w:rsidP="002211DE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</w:p>
    <w:p w:rsidR="002211DE" w:rsidRDefault="002211DE" w:rsidP="00FF14EE">
      <w:pPr>
        <w:pStyle w:val="ad"/>
        <w:rPr>
          <w:rFonts w:ascii="Times New Roman" w:hAnsi="Times New Roman"/>
          <w:bCs/>
          <w:sz w:val="36"/>
          <w:szCs w:val="36"/>
        </w:rPr>
      </w:pPr>
    </w:p>
    <w:p w:rsidR="002211DE" w:rsidRDefault="002211DE" w:rsidP="002211DE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</w:p>
    <w:p w:rsidR="00FF14EE" w:rsidRPr="00FF14EE" w:rsidRDefault="002211DE" w:rsidP="002211DE">
      <w:pPr>
        <w:pStyle w:val="ad"/>
        <w:jc w:val="center"/>
        <w:rPr>
          <w:rFonts w:ascii="Times New Roman" w:hAnsi="Times New Roman"/>
          <w:b/>
          <w:bCs/>
          <w:sz w:val="56"/>
          <w:szCs w:val="56"/>
        </w:rPr>
      </w:pPr>
      <w:r w:rsidRPr="00FF14EE">
        <w:rPr>
          <w:rFonts w:ascii="Times New Roman" w:hAnsi="Times New Roman"/>
          <w:b/>
          <w:bCs/>
          <w:sz w:val="56"/>
          <w:szCs w:val="56"/>
        </w:rPr>
        <w:t xml:space="preserve">Дорожная карта </w:t>
      </w:r>
    </w:p>
    <w:p w:rsidR="00FF14EE" w:rsidRPr="00FF14EE" w:rsidRDefault="00FF14EE" w:rsidP="002211DE">
      <w:pPr>
        <w:pStyle w:val="ad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211DE" w:rsidRPr="00FF14EE" w:rsidRDefault="00FF14EE" w:rsidP="00B641B0">
      <w:pPr>
        <w:pStyle w:val="ad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</w:t>
      </w:r>
      <w:r w:rsidR="002211DE" w:rsidRPr="00FF14EE">
        <w:rPr>
          <w:rFonts w:ascii="Times New Roman" w:hAnsi="Times New Roman"/>
          <w:b/>
          <w:bCs/>
          <w:sz w:val="36"/>
          <w:szCs w:val="36"/>
        </w:rPr>
        <w:t>о</w:t>
      </w:r>
      <w:r w:rsidRPr="00FF14EE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2211DE" w:rsidRPr="00FF14EE">
        <w:rPr>
          <w:rFonts w:ascii="Times New Roman" w:hAnsi="Times New Roman"/>
          <w:b/>
          <w:bCs/>
          <w:sz w:val="36"/>
          <w:szCs w:val="36"/>
        </w:rPr>
        <w:t xml:space="preserve">работе с </w:t>
      </w:r>
      <w:r w:rsidR="00B641B0">
        <w:rPr>
          <w:rFonts w:ascii="Times New Roman" w:hAnsi="Times New Roman"/>
          <w:b/>
          <w:bCs/>
          <w:sz w:val="36"/>
          <w:szCs w:val="36"/>
        </w:rPr>
        <w:t>обучающимися</w:t>
      </w:r>
    </w:p>
    <w:p w:rsidR="002211DE" w:rsidRPr="00FF14EE" w:rsidRDefault="002211DE" w:rsidP="002211DE">
      <w:pPr>
        <w:pStyle w:val="ad"/>
        <w:jc w:val="center"/>
        <w:rPr>
          <w:rFonts w:ascii="Times New Roman" w:hAnsi="Times New Roman"/>
          <w:b/>
          <w:bCs/>
          <w:sz w:val="36"/>
          <w:szCs w:val="36"/>
        </w:rPr>
      </w:pPr>
      <w:r w:rsidRPr="00FF14EE">
        <w:rPr>
          <w:rFonts w:ascii="Times New Roman" w:hAnsi="Times New Roman"/>
          <w:b/>
          <w:bCs/>
          <w:sz w:val="36"/>
          <w:szCs w:val="36"/>
        </w:rPr>
        <w:t xml:space="preserve">при подготовке к </w:t>
      </w:r>
      <w:r w:rsidR="00B641B0">
        <w:rPr>
          <w:rFonts w:ascii="Times New Roman" w:hAnsi="Times New Roman"/>
          <w:b/>
          <w:bCs/>
          <w:sz w:val="36"/>
          <w:szCs w:val="36"/>
        </w:rPr>
        <w:t xml:space="preserve">ГИА в форме </w:t>
      </w:r>
      <w:r w:rsidR="00BC59AD">
        <w:rPr>
          <w:rFonts w:ascii="Times New Roman" w:hAnsi="Times New Roman"/>
          <w:b/>
          <w:bCs/>
          <w:sz w:val="36"/>
          <w:szCs w:val="36"/>
        </w:rPr>
        <w:t>ОГЭ, ГВЭ</w:t>
      </w:r>
      <w:r w:rsidR="00B641B0">
        <w:rPr>
          <w:rFonts w:ascii="Times New Roman" w:hAnsi="Times New Roman"/>
          <w:b/>
          <w:bCs/>
          <w:sz w:val="36"/>
          <w:szCs w:val="36"/>
        </w:rPr>
        <w:t xml:space="preserve"> и ГВЭ</w:t>
      </w:r>
    </w:p>
    <w:p w:rsidR="00FF14EE" w:rsidRPr="00FF14EE" w:rsidRDefault="00FF14EE" w:rsidP="002211DE">
      <w:pPr>
        <w:pStyle w:val="ad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211DE" w:rsidRPr="00FF14EE" w:rsidRDefault="002211DE" w:rsidP="002211DE">
      <w:pPr>
        <w:pStyle w:val="ad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FF14EE">
        <w:rPr>
          <w:rFonts w:ascii="Times New Roman" w:hAnsi="Times New Roman"/>
          <w:b/>
          <w:bCs/>
          <w:color w:val="000000"/>
          <w:sz w:val="36"/>
          <w:szCs w:val="36"/>
        </w:rPr>
        <w:t>202</w:t>
      </w:r>
      <w:r w:rsidR="0044021E">
        <w:rPr>
          <w:rFonts w:ascii="Times New Roman" w:hAnsi="Times New Roman"/>
          <w:b/>
          <w:bCs/>
          <w:color w:val="000000"/>
          <w:sz w:val="36"/>
          <w:szCs w:val="36"/>
        </w:rPr>
        <w:t>5</w:t>
      </w:r>
      <w:r w:rsidRPr="00FF14EE">
        <w:rPr>
          <w:rFonts w:ascii="Times New Roman" w:hAnsi="Times New Roman"/>
          <w:b/>
          <w:bCs/>
          <w:color w:val="000000"/>
          <w:sz w:val="36"/>
          <w:szCs w:val="36"/>
        </w:rPr>
        <w:t>-202</w:t>
      </w:r>
      <w:r w:rsidR="0044021E">
        <w:rPr>
          <w:rFonts w:ascii="Times New Roman" w:hAnsi="Times New Roman"/>
          <w:b/>
          <w:bCs/>
          <w:color w:val="000000"/>
          <w:sz w:val="36"/>
          <w:szCs w:val="36"/>
        </w:rPr>
        <w:t>6</w:t>
      </w:r>
      <w:r w:rsidRPr="00FF14EE">
        <w:rPr>
          <w:rFonts w:ascii="Times New Roman" w:hAnsi="Times New Roman"/>
          <w:b/>
          <w:bCs/>
          <w:color w:val="000000"/>
          <w:sz w:val="36"/>
          <w:szCs w:val="36"/>
        </w:rPr>
        <w:t xml:space="preserve"> учебный год</w:t>
      </w:r>
    </w:p>
    <w:p w:rsidR="00FF14EE" w:rsidRDefault="00FF14EE" w:rsidP="002211DE">
      <w:pPr>
        <w:pStyle w:val="ad"/>
        <w:jc w:val="center"/>
        <w:rPr>
          <w:rFonts w:ascii="Times New Roman" w:hAnsi="Times New Roman"/>
          <w:bCs/>
          <w:color w:val="000000"/>
          <w:sz w:val="36"/>
          <w:szCs w:val="36"/>
        </w:rPr>
      </w:pPr>
    </w:p>
    <w:p w:rsidR="00FF14EE" w:rsidRPr="002B1AEE" w:rsidRDefault="00FF14EE" w:rsidP="002211DE">
      <w:pPr>
        <w:pStyle w:val="ad"/>
        <w:jc w:val="center"/>
        <w:rPr>
          <w:rFonts w:ascii="Times New Roman" w:hAnsi="Times New Roman"/>
          <w:bCs/>
          <w:sz w:val="36"/>
          <w:szCs w:val="36"/>
        </w:rPr>
      </w:pPr>
    </w:p>
    <w:p w:rsidR="002211DE" w:rsidRPr="002B1AEE" w:rsidRDefault="002211DE" w:rsidP="002211DE">
      <w:pPr>
        <w:pStyle w:val="ad"/>
        <w:jc w:val="center"/>
        <w:rPr>
          <w:rFonts w:ascii="Times New Roman" w:hAnsi="Times New Roman"/>
          <w:bCs/>
          <w:color w:val="000000"/>
          <w:sz w:val="36"/>
          <w:szCs w:val="36"/>
        </w:rPr>
      </w:pPr>
      <w:r w:rsidRPr="002B1AEE">
        <w:rPr>
          <w:rFonts w:ascii="Times New Roman" w:hAnsi="Times New Roman"/>
          <w:bCs/>
          <w:color w:val="000000"/>
          <w:sz w:val="36"/>
          <w:szCs w:val="36"/>
        </w:rPr>
        <w:t xml:space="preserve">Учитель математики </w:t>
      </w:r>
      <w:r w:rsidR="00FF14EE">
        <w:rPr>
          <w:rFonts w:ascii="Times New Roman" w:hAnsi="Times New Roman"/>
          <w:bCs/>
          <w:color w:val="000000"/>
          <w:sz w:val="36"/>
          <w:szCs w:val="36"/>
        </w:rPr>
        <w:t>Митрохина Татьяна Николаевна</w:t>
      </w:r>
    </w:p>
    <w:p w:rsidR="002211DE" w:rsidRPr="00027B44" w:rsidRDefault="002211DE" w:rsidP="002211DE">
      <w:pPr>
        <w:pStyle w:val="a3"/>
        <w:spacing w:before="0" w:beforeAutospacing="0" w:after="0" w:afterAutospacing="0"/>
        <w:rPr>
          <w:b/>
          <w:color w:val="000000"/>
          <w:sz w:val="52"/>
          <w:szCs w:val="52"/>
        </w:rPr>
      </w:pPr>
    </w:p>
    <w:p w:rsidR="002211DE" w:rsidRDefault="002211DE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211DE" w:rsidRDefault="002211DE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211DE" w:rsidRDefault="002211DE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211DE" w:rsidRDefault="002211DE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211DE" w:rsidRDefault="002211DE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211DE" w:rsidRDefault="002211DE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211DE" w:rsidRDefault="002211DE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211DE" w:rsidRDefault="002211DE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211DE" w:rsidRDefault="002211DE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211DE" w:rsidRDefault="002211DE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211DE" w:rsidRDefault="002211DE" w:rsidP="00FF14EE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FF14EE" w:rsidRDefault="00FF14EE" w:rsidP="00FF14EE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211DE" w:rsidRDefault="002211DE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4C0190" w:rsidRPr="00A23DB5" w:rsidRDefault="004C0190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4C0190" w:rsidRPr="00A23DB5" w:rsidRDefault="004C0190" w:rsidP="006A695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C0190" w:rsidRPr="00A23DB5" w:rsidRDefault="004C0190" w:rsidP="006A695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Введение государственной итоговой аттестации по математике в новой форме (</w:t>
      </w:r>
      <w:r w:rsidR="00BC59AD">
        <w:rPr>
          <w:rFonts w:ascii="Times New Roman" w:hAnsi="Times New Roman"/>
          <w:color w:val="000000"/>
          <w:sz w:val="24"/>
          <w:szCs w:val="24"/>
          <w:lang w:eastAsia="ru-RU"/>
        </w:rPr>
        <w:t>ОГЭ, ГВЭ и ГВЭ</w:t>
      </w: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) в 9 классе вызывает необходимость изменения в методах и формах работы учителя.</w:t>
      </w:r>
    </w:p>
    <w:p w:rsidR="004C0190" w:rsidRPr="00A23DB5" w:rsidRDefault="004C0190" w:rsidP="006A6956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Данная необходимость обусловлена тем, что изменились требования к знаниям, умениям и навыкам учащихся в материалах экзамена по математике. Само содержание образования существенно не изменилось, но в рамках реализации ФГОС второго поколения существенно сместился акцент к требованиям УУД.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В общеобразовательных классах основное внимание нужно уделить отработке первой части экзамена по математике, так как </w:t>
      </w: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только первая часть обеспечивает удовлетворительную отметку.</w:t>
      </w:r>
    </w:p>
    <w:p w:rsidR="006F18D3" w:rsidRPr="00A23DB5" w:rsidRDefault="006F18D3" w:rsidP="006F18D3">
      <w:pPr>
        <w:pStyle w:val="Default"/>
      </w:pPr>
      <w:r w:rsidRPr="00A23DB5">
        <w:rPr>
          <w:b/>
          <w:bCs/>
        </w:rPr>
        <w:t>Цели:</w:t>
      </w:r>
    </w:p>
    <w:p w:rsidR="006F18D3" w:rsidRPr="00A23DB5" w:rsidRDefault="006F18D3" w:rsidP="006F18D3">
      <w:pPr>
        <w:pStyle w:val="Default"/>
        <w:jc w:val="both"/>
      </w:pPr>
      <w:r w:rsidRPr="00A23DB5">
        <w:t>-обобщение, систематизация, расширение и углубление знаний по изучаемым темам; приобретение практических навыков выполнения заданий, повышение математической подготовки школьников.</w:t>
      </w:r>
    </w:p>
    <w:p w:rsidR="006F18D3" w:rsidRPr="00A23DB5" w:rsidRDefault="006F18D3" w:rsidP="006F18D3">
      <w:pPr>
        <w:pStyle w:val="Default"/>
        <w:jc w:val="both"/>
      </w:pPr>
      <w:r w:rsidRPr="00A23DB5">
        <w:t xml:space="preserve">. </w:t>
      </w:r>
    </w:p>
    <w:p w:rsidR="006F18D3" w:rsidRPr="00A23DB5" w:rsidRDefault="006F18D3" w:rsidP="006F18D3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A23DB5">
        <w:rPr>
          <w:rFonts w:ascii="Times New Roman" w:hAnsi="Times New Roman"/>
          <w:b/>
          <w:sz w:val="24"/>
          <w:szCs w:val="24"/>
        </w:rPr>
        <w:t>Задачи:</w:t>
      </w:r>
    </w:p>
    <w:p w:rsidR="006F18D3" w:rsidRPr="00A23DB5" w:rsidRDefault="006F18D3" w:rsidP="006F18D3">
      <w:pPr>
        <w:pStyle w:val="Default"/>
        <w:spacing w:after="27"/>
        <w:jc w:val="both"/>
      </w:pPr>
      <w:r w:rsidRPr="00A23DB5">
        <w:t xml:space="preserve">- подготовить учащихся к итоговой аттестации в форме </w:t>
      </w:r>
      <w:r w:rsidR="00BC59AD">
        <w:t>ОГЭ, ГВЭ, ГВЭ</w:t>
      </w:r>
      <w:r w:rsidRPr="00A23DB5">
        <w:t xml:space="preserve">; </w:t>
      </w:r>
    </w:p>
    <w:p w:rsidR="006F18D3" w:rsidRPr="00A23DB5" w:rsidRDefault="006F18D3" w:rsidP="006F18D3">
      <w:pPr>
        <w:pStyle w:val="Default"/>
        <w:spacing w:after="27"/>
        <w:jc w:val="both"/>
      </w:pPr>
      <w:r w:rsidRPr="00A23DB5">
        <w:t xml:space="preserve">- формировать навыки самостоятельной работы, навыки работы со справочной литературой, аналитическое мышление, развитие памяти, кругозора, умение преодолевать трудности при решении более сложных задач; </w:t>
      </w:r>
    </w:p>
    <w:p w:rsidR="006F18D3" w:rsidRPr="00A23DB5" w:rsidRDefault="006F18D3" w:rsidP="006F18D3">
      <w:pPr>
        <w:pStyle w:val="Default"/>
        <w:spacing w:after="27"/>
        <w:jc w:val="both"/>
      </w:pPr>
      <w:r w:rsidRPr="00A23DB5">
        <w:t xml:space="preserve">- акцентировать внимание учащихся на единых требованиях к правилам оформления различных видов заданий, включаемых в итоговую аттестацию за курс основной общеобразовательной школы; </w:t>
      </w:r>
    </w:p>
    <w:p w:rsidR="006F18D3" w:rsidRPr="00A23DB5" w:rsidRDefault="006F18D3" w:rsidP="006F18D3">
      <w:pPr>
        <w:pStyle w:val="Default"/>
        <w:jc w:val="both"/>
      </w:pPr>
      <w:r w:rsidRPr="00A23DB5">
        <w:t xml:space="preserve">- расширить математические представления учащихся по определённым темам, включённым в программы вступительных экзаменов в другие типы учебных заведений. </w:t>
      </w:r>
    </w:p>
    <w:p w:rsidR="006F18D3" w:rsidRPr="00A23DB5" w:rsidRDefault="006F18D3" w:rsidP="006F18D3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- развивать   познавательную самостоятельность обучающихся;</w:t>
      </w:r>
    </w:p>
    <w:p w:rsidR="006F18D3" w:rsidRPr="00A23DB5" w:rsidRDefault="006F18D3" w:rsidP="006F18D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- ликвидировать пробелы у учащихся в обучении математики;</w:t>
      </w:r>
    </w:p>
    <w:p w:rsidR="006F18D3" w:rsidRPr="00A23DB5" w:rsidRDefault="006F18D3" w:rsidP="006F18D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- создавать условия для успешного индивидуального развития ученика.</w:t>
      </w:r>
    </w:p>
    <w:p w:rsidR="006F18D3" w:rsidRPr="00A23DB5" w:rsidRDefault="006F18D3" w:rsidP="006F18D3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</w:p>
    <w:p w:rsidR="006F18D3" w:rsidRPr="00A23DB5" w:rsidRDefault="006F18D3" w:rsidP="006F18D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b/>
          <w:sz w:val="24"/>
          <w:szCs w:val="24"/>
        </w:rPr>
        <w:t>Причины отставания обучающихся</w:t>
      </w:r>
      <w:r w:rsidRPr="00A23DB5">
        <w:rPr>
          <w:rFonts w:ascii="Times New Roman" w:hAnsi="Times New Roman"/>
          <w:sz w:val="24"/>
          <w:szCs w:val="24"/>
        </w:rPr>
        <w:t>.</w:t>
      </w:r>
    </w:p>
    <w:p w:rsidR="006F18D3" w:rsidRPr="00A23DB5" w:rsidRDefault="006F18D3" w:rsidP="006F18D3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6F18D3" w:rsidRPr="00A23DB5" w:rsidRDefault="006F18D3" w:rsidP="006F18D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Ученик может отставать в обучении по разным зависящим и независящим от него причинам:</w:t>
      </w:r>
    </w:p>
    <w:p w:rsidR="006F18D3" w:rsidRPr="00A23DB5" w:rsidRDefault="006F18D3" w:rsidP="006F18D3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 xml:space="preserve">пропуски занятий по болезни; </w:t>
      </w:r>
    </w:p>
    <w:p w:rsidR="006F18D3" w:rsidRPr="00A23DB5" w:rsidRDefault="006F18D3" w:rsidP="006F18D3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слабое общее физическое развитие, наличие хронических заболеваний;</w:t>
      </w:r>
    </w:p>
    <w:p w:rsidR="006F18D3" w:rsidRPr="00A23DB5" w:rsidRDefault="006F18D3" w:rsidP="006F18D3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задержка психического развития. Часто дети с диагнозом обучаются в общеобразовательных классах в связи с отсутствием классов коррекционных или нежеланием родителей перевести ребенка в специализированный класс или школу;</w:t>
      </w:r>
    </w:p>
    <w:p w:rsidR="006F18D3" w:rsidRPr="00A23DB5" w:rsidRDefault="006F18D3" w:rsidP="006F18D3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педагогическая запущенность: отсутствие у ребенка наработанных общеучебных умений и навыков за предыдущие годы обучения: низкая техника чтения, техника письма, счета, отсутствие навыков самостоятельности в работе и др.;</w:t>
      </w:r>
    </w:p>
    <w:p w:rsidR="006F18D3" w:rsidRPr="00A23DB5" w:rsidRDefault="006F18D3" w:rsidP="006F18D3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неблагополучная семья;</w:t>
      </w:r>
    </w:p>
    <w:p w:rsidR="006F18D3" w:rsidRPr="00A23DB5" w:rsidRDefault="006F18D3" w:rsidP="006F18D3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проблема «улицы»;</w:t>
      </w:r>
    </w:p>
    <w:p w:rsidR="006F18D3" w:rsidRPr="00A23DB5" w:rsidRDefault="006F18D3" w:rsidP="006F18D3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прогулы.</w:t>
      </w:r>
    </w:p>
    <w:p w:rsidR="006F18D3" w:rsidRPr="00A23DB5" w:rsidRDefault="006F18D3" w:rsidP="006F18D3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:rsidR="006F18D3" w:rsidRPr="00A23DB5" w:rsidRDefault="006F18D3" w:rsidP="006F18D3">
      <w:pPr>
        <w:spacing w:before="100" w:beforeAutospacing="1" w:after="100" w:afterAutospacing="1"/>
        <w:jc w:val="both"/>
        <w:rPr>
          <w:sz w:val="24"/>
          <w:szCs w:val="24"/>
        </w:rPr>
      </w:pPr>
      <w:r w:rsidRPr="00A23DB5">
        <w:rPr>
          <w:b/>
          <w:bCs/>
          <w:sz w:val="24"/>
          <w:szCs w:val="24"/>
        </w:rPr>
        <w:lastRenderedPageBreak/>
        <w:t>Что прежде всего нужно сделать в работе со слабоуспевающими?</w:t>
      </w:r>
    </w:p>
    <w:p w:rsidR="006F18D3" w:rsidRPr="00A23DB5" w:rsidRDefault="006F18D3" w:rsidP="006F18D3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создать благоприятную атмосферу на уроке;</w:t>
      </w:r>
    </w:p>
    <w:p w:rsidR="006F18D3" w:rsidRPr="00A23DB5" w:rsidRDefault="006F18D3" w:rsidP="006F18D3">
      <w:pPr>
        <w:pStyle w:val="af"/>
        <w:numPr>
          <w:ilvl w:val="0"/>
          <w:numId w:val="10"/>
        </w:numPr>
        <w:spacing w:before="100" w:beforeAutospacing="1" w:after="100" w:afterAutospacing="1"/>
        <w:rPr>
          <w:lang w:eastAsia="ru-RU"/>
        </w:rPr>
      </w:pPr>
      <w:r w:rsidRPr="00A23DB5">
        <w:t>чтобы ученик сам осознавал свой выбор и прилагал максимум усилий к своему самообразованию;</w:t>
      </w:r>
    </w:p>
    <w:p w:rsidR="006F18D3" w:rsidRPr="00A23DB5" w:rsidRDefault="006F18D3" w:rsidP="006F18D3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своевременно оказывать помощь на дополнительных занятиях и организовать работу консультантов;</w:t>
      </w:r>
    </w:p>
    <w:p w:rsidR="006F18D3" w:rsidRPr="00A23DB5" w:rsidRDefault="006F18D3" w:rsidP="006F18D3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изменить формы и методы учебной работы на уроках информатики, чтобы преодолеть пассивность обучающихся и превратить их в активный субъект деятельности. Использовать для этого обучающие игры;</w:t>
      </w:r>
    </w:p>
    <w:p w:rsidR="006F18D3" w:rsidRPr="00A23DB5" w:rsidRDefault="006F18D3" w:rsidP="006F18D3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освободить школьников от страха перед ошибками, создавая ситуацию свободного выбора и успеха;</w:t>
      </w:r>
    </w:p>
    <w:p w:rsidR="006F18D3" w:rsidRPr="00A23DB5" w:rsidRDefault="006F18D3" w:rsidP="006F18D3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ориентировать детей на ценности: человек, семья, отечество, труд, знания, культура, мир, которые охватывают важнейшие стороны деятельности;</w:t>
      </w:r>
    </w:p>
    <w:p w:rsidR="006F18D3" w:rsidRPr="00A23DB5" w:rsidRDefault="006F18D3" w:rsidP="006F18D3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культивировать физическое развитие и здоровый образ жизни.</w:t>
      </w:r>
    </w:p>
    <w:p w:rsidR="005732BC" w:rsidRPr="00A23DB5" w:rsidRDefault="005732BC" w:rsidP="006A6956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C0190" w:rsidRPr="00A23DB5" w:rsidRDefault="004C0190" w:rsidP="00E020F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Система работы по подготовке к </w:t>
      </w:r>
      <w:r w:rsidR="00BC59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ОГЭ, ГВЭ, ГВЭ</w:t>
      </w:r>
      <w:r w:rsidR="0044021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-2026</w:t>
      </w: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по математике в 9 классе</w:t>
      </w:r>
    </w:p>
    <w:p w:rsidR="004C0190" w:rsidRPr="00A23DB5" w:rsidRDefault="004C0190" w:rsidP="00E020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Составить планирование таким образом, чтобы осталось достаточное число часов на повторение всего учебного материала. Количество часов можно сэкономить на тех темах, которые не требуют выработки навыков, а проходят в плане ознакомления, а также сократить число часов на отработку навыков невостребованных тем, тщательно проанализировав содержание экзаменационных работ.</w:t>
      </w:r>
    </w:p>
    <w:p w:rsidR="004C0190" w:rsidRPr="00A23DB5" w:rsidRDefault="004C0190" w:rsidP="00E020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Включать в изучение текущего учебного материала задания, соответствующие экзаменационным заданиям.</w:t>
      </w:r>
    </w:p>
    <w:p w:rsidR="004C0190" w:rsidRPr="00A23DB5" w:rsidRDefault="004C0190" w:rsidP="00E020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В содержание текущего контроля включать экзаменационные задачи.</w:t>
      </w:r>
    </w:p>
    <w:p w:rsidR="004C0190" w:rsidRPr="00A23DB5" w:rsidRDefault="004C0190" w:rsidP="00E020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Изменить систему контроля над уровнем знаний учащихся по математике.</w:t>
      </w:r>
    </w:p>
    <w:p w:rsidR="004C0190" w:rsidRPr="00A23DB5" w:rsidRDefault="004C0190" w:rsidP="00E020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4C0190" w:rsidRPr="00A23DB5" w:rsidRDefault="004C0190" w:rsidP="00E020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ко второй части работы осуществляется как на уроках, так и во внеурочное время на спецкурсах. Используется сборники для подготовки к экзаменам, рекомендованные ФИПИ, МИОО, и др.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6A6956" w:rsidRPr="00A23DB5" w:rsidRDefault="006A6956" w:rsidP="006A6956">
      <w:pPr>
        <w:pStyle w:val="a3"/>
        <w:ind w:left="360"/>
        <w:jc w:val="center"/>
        <w:rPr>
          <w:b/>
          <w:i/>
        </w:rPr>
      </w:pPr>
      <w:r w:rsidRPr="00A23DB5">
        <w:rPr>
          <w:b/>
          <w:bCs/>
        </w:rPr>
        <w:t>Работа с учащимися 9-х классов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23DB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Использование ИКТ при подготовке к </w:t>
      </w:r>
      <w:r w:rsidR="00BC59A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ОГЭ, ГВЭ, ГВЭ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3DB5">
        <w:rPr>
          <w:rFonts w:ascii="Times New Roman" w:hAnsi="Times New Roman"/>
          <w:b/>
          <w:sz w:val="24"/>
          <w:szCs w:val="24"/>
          <w:u w:val="single"/>
        </w:rPr>
        <w:t>Психологическая подготовка</w:t>
      </w:r>
    </w:p>
    <w:p w:rsidR="006A6956" w:rsidRPr="00A23DB5" w:rsidRDefault="006A6956" w:rsidP="006A6956">
      <w:pPr>
        <w:pStyle w:val="Default"/>
      </w:pPr>
      <w:r w:rsidRPr="00A23DB5">
        <w:t>Обучение приему «Движение вверх-вниз»</w:t>
      </w:r>
    </w:p>
    <w:p w:rsidR="006A6956" w:rsidRPr="00A23DB5" w:rsidRDefault="006A6956" w:rsidP="006A6956">
      <w:pPr>
        <w:pStyle w:val="Default"/>
      </w:pPr>
      <w:r w:rsidRPr="00A23DB5">
        <w:t>Обучение жесткому самоконтролю времени</w:t>
      </w:r>
    </w:p>
    <w:p w:rsidR="006A6956" w:rsidRPr="00A23DB5" w:rsidRDefault="006A6956" w:rsidP="006A6956">
      <w:pPr>
        <w:pStyle w:val="Default"/>
      </w:pPr>
      <w:r w:rsidRPr="00A23DB5">
        <w:t>Обучение оценке трудности заданий и разумному выбору этих заданий</w:t>
      </w:r>
    </w:p>
    <w:p w:rsidR="006A6956" w:rsidRPr="00A23DB5" w:rsidRDefault="006A6956" w:rsidP="006A6956">
      <w:pPr>
        <w:pStyle w:val="Default"/>
      </w:pPr>
      <w:r w:rsidRPr="00A23DB5">
        <w:t>Обучение прикидке границ результатов и минимальной подстановке как способам проверки результатов</w:t>
      </w:r>
    </w:p>
    <w:p w:rsidR="006A6956" w:rsidRPr="00A23DB5" w:rsidRDefault="006A6956" w:rsidP="006A6956">
      <w:pPr>
        <w:pStyle w:val="Default"/>
      </w:pP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3DB5">
        <w:rPr>
          <w:rFonts w:ascii="Times New Roman" w:hAnsi="Times New Roman"/>
          <w:b/>
          <w:sz w:val="24"/>
          <w:szCs w:val="24"/>
          <w:u w:val="single"/>
        </w:rPr>
        <w:t>Создание банка тестовых заданий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Создание тестов по основным темам курса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Тренировочные тесты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Итоговые тесты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lastRenderedPageBreak/>
        <w:t>Тесты прошлых лет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Тесты пробных экзаменов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 xml:space="preserve">Открытый банк заданий ЕГЭ:  </w:t>
      </w:r>
      <w:hyperlink r:id="rId8" w:history="1">
        <w:r w:rsidRPr="00A23DB5">
          <w:rPr>
            <w:rStyle w:val="a4"/>
            <w:rFonts w:ascii="Times New Roman" w:hAnsi="Times New Roman"/>
            <w:sz w:val="24"/>
            <w:szCs w:val="24"/>
          </w:rPr>
          <w:t>http://www.fipi.ru</w:t>
        </w:r>
      </w:hyperlink>
      <w:r w:rsidRPr="00A23DB5">
        <w:rPr>
          <w:rFonts w:ascii="Times New Roman" w:hAnsi="Times New Roman"/>
          <w:sz w:val="24"/>
          <w:szCs w:val="24"/>
        </w:rPr>
        <w:t xml:space="preserve"> 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3DB5">
        <w:rPr>
          <w:rFonts w:ascii="Times New Roman" w:hAnsi="Times New Roman"/>
          <w:b/>
          <w:sz w:val="24"/>
          <w:szCs w:val="24"/>
          <w:u w:val="single"/>
        </w:rPr>
        <w:t>Устный счет. Устные упражнения.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 xml:space="preserve">Устный счет на каждом уроке строить только на основе упражнений </w:t>
      </w:r>
      <w:r w:rsidR="00BC59AD">
        <w:rPr>
          <w:rFonts w:ascii="Times New Roman" w:hAnsi="Times New Roman"/>
          <w:sz w:val="24"/>
          <w:szCs w:val="24"/>
        </w:rPr>
        <w:t>ОГЭ, ГВЭ, ГВЭ</w:t>
      </w:r>
      <w:r w:rsidRPr="00A23DB5">
        <w:rPr>
          <w:rFonts w:ascii="Times New Roman" w:hAnsi="Times New Roman"/>
          <w:sz w:val="24"/>
          <w:szCs w:val="24"/>
        </w:rPr>
        <w:t xml:space="preserve">. 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 xml:space="preserve">При разработке содержания и формы представления устных упражнений следует обеспечивать простоту технических преобразований и вычислений, необходимых для их выполнения. Это позволяет сосредоточить внимание учащихся на смысловой стороне их выполнения, т.е. на определении метода их решения. </w:t>
      </w:r>
      <w:r w:rsidR="006F18D3" w:rsidRPr="00A23DB5">
        <w:rPr>
          <w:rFonts w:ascii="Times New Roman" w:hAnsi="Times New Roman"/>
          <w:sz w:val="24"/>
          <w:szCs w:val="24"/>
        </w:rPr>
        <w:t>Кроме того,</w:t>
      </w:r>
      <w:r w:rsidRPr="00A23DB5">
        <w:rPr>
          <w:rFonts w:ascii="Times New Roman" w:hAnsi="Times New Roman"/>
          <w:sz w:val="24"/>
          <w:szCs w:val="24"/>
        </w:rPr>
        <w:t xml:space="preserve"> такого рода задания позволяют моделировать различные нестандартные ситуации применения знаний и умений учащихся.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3DB5">
        <w:rPr>
          <w:rFonts w:ascii="Times New Roman" w:hAnsi="Times New Roman"/>
          <w:b/>
          <w:sz w:val="24"/>
          <w:szCs w:val="24"/>
          <w:u w:val="single"/>
        </w:rPr>
        <w:t>Обучать «технике сдачи теста»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Обучать строгому самоконтролю времени;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Учим определять трудность заданий;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Знакомим с приемом «прикидки» результата подстановкой;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Знакомим с приемом «спирального движения по тесту».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>Приучаем ребят к методу «пристального взгляда» - внимательно посмотри: «Нет ли короткого пути решения? Так как ты ограничен во времени»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3DB5">
        <w:rPr>
          <w:rFonts w:ascii="Times New Roman" w:hAnsi="Times New Roman"/>
          <w:b/>
          <w:sz w:val="24"/>
          <w:szCs w:val="24"/>
          <w:u w:val="single"/>
        </w:rPr>
        <w:t xml:space="preserve">Работа с бланками </w:t>
      </w:r>
    </w:p>
    <w:p w:rsidR="006A6956" w:rsidRPr="00A23DB5" w:rsidRDefault="006A6956" w:rsidP="006A6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A6956" w:rsidRPr="00A23DB5" w:rsidRDefault="006A6956" w:rsidP="00221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B5">
        <w:rPr>
          <w:rFonts w:ascii="Times New Roman" w:hAnsi="Times New Roman"/>
          <w:sz w:val="24"/>
          <w:szCs w:val="24"/>
        </w:rPr>
        <w:t xml:space="preserve">   Приучать выпускников к внимательному чтению и неукоснительному выполнению инструкций, использующихся в материалах </w:t>
      </w:r>
      <w:r w:rsidR="00BC59AD">
        <w:rPr>
          <w:rFonts w:ascii="Times New Roman" w:hAnsi="Times New Roman"/>
          <w:sz w:val="24"/>
          <w:szCs w:val="24"/>
        </w:rPr>
        <w:t>ОГЭ, ГВЭ,ГВЭ</w:t>
      </w:r>
      <w:r w:rsidRPr="00A23DB5">
        <w:rPr>
          <w:rFonts w:ascii="Times New Roman" w:hAnsi="Times New Roman"/>
          <w:sz w:val="24"/>
          <w:szCs w:val="24"/>
        </w:rPr>
        <w:t>, к четкому, разборчивому письму. Заполнению бланка регистрации и бланка №1</w:t>
      </w:r>
    </w:p>
    <w:p w:rsidR="002211DE" w:rsidRPr="00A23DB5" w:rsidRDefault="002211DE" w:rsidP="00221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956" w:rsidRPr="00A23DB5" w:rsidRDefault="006F18D3" w:rsidP="006A69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A23DB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Определение групп</w:t>
      </w:r>
      <w:r w:rsidR="006A6956" w:rsidRPr="00A23DB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учащихся по уровню подготовки</w:t>
      </w:r>
    </w:p>
    <w:p w:rsidR="006A6956" w:rsidRPr="00A23DB5" w:rsidRDefault="006A6956" w:rsidP="006A69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3DB5">
        <w:rPr>
          <w:rFonts w:ascii="Times New Roman" w:eastAsia="Times New Roman" w:hAnsi="Times New Roman"/>
          <w:bCs/>
          <w:sz w:val="24"/>
          <w:szCs w:val="24"/>
          <w:lang w:eastAsia="ru-RU"/>
        </w:rPr>
        <w:t>Результаты входной диагностической работы (сентябрь)  и пробного экзамена (октябрь) позволил определить группы  выпускников с различным уровнем подготовки и определением плана работы ориентированным на сформированные группы: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51"/>
        <w:gridCol w:w="1190"/>
        <w:gridCol w:w="6330"/>
      </w:tblGrid>
      <w:tr w:rsidR="006A6956" w:rsidRPr="00A23DB5" w:rsidTr="00226F1A">
        <w:tc>
          <w:tcPr>
            <w:tcW w:w="2051" w:type="dxa"/>
          </w:tcPr>
          <w:p w:rsidR="006A6956" w:rsidRPr="00A23DB5" w:rsidRDefault="006A6956" w:rsidP="00226F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190" w:type="dxa"/>
          </w:tcPr>
          <w:p w:rsidR="006A6956" w:rsidRPr="00A23DB5" w:rsidRDefault="006A6956" w:rsidP="00226F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Перв. балл</w:t>
            </w:r>
          </w:p>
        </w:tc>
        <w:tc>
          <w:tcPr>
            <w:tcW w:w="6330" w:type="dxa"/>
          </w:tcPr>
          <w:p w:rsidR="006A6956" w:rsidRPr="00A23DB5" w:rsidRDefault="006A6956" w:rsidP="00226F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группы</w:t>
            </w:r>
          </w:p>
        </w:tc>
      </w:tr>
      <w:tr w:rsidR="006A6956" w:rsidRPr="00A23DB5" w:rsidTr="00226F1A">
        <w:tc>
          <w:tcPr>
            <w:tcW w:w="2051" w:type="dxa"/>
          </w:tcPr>
          <w:p w:rsidR="006A6956" w:rsidRPr="00A23DB5" w:rsidRDefault="006A6956" w:rsidP="00226F1A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 (низкий)</w:t>
            </w:r>
          </w:p>
        </w:tc>
        <w:tc>
          <w:tcPr>
            <w:tcW w:w="1190" w:type="dxa"/>
          </w:tcPr>
          <w:p w:rsidR="006A6956" w:rsidRPr="00A23DB5" w:rsidRDefault="006A6956" w:rsidP="00226F1A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более 8</w:t>
            </w:r>
          </w:p>
        </w:tc>
        <w:tc>
          <w:tcPr>
            <w:tcW w:w="6330" w:type="dxa"/>
          </w:tcPr>
          <w:p w:rsidR="006A6956" w:rsidRPr="00A23DB5" w:rsidRDefault="006A6956" w:rsidP="00226F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Выпускники, не обладающие математическими умениями на базовом, общественно значимом уровне</w:t>
            </w:r>
          </w:p>
        </w:tc>
      </w:tr>
      <w:tr w:rsidR="006A6956" w:rsidRPr="00A23DB5" w:rsidTr="00226F1A">
        <w:tc>
          <w:tcPr>
            <w:tcW w:w="2051" w:type="dxa"/>
          </w:tcPr>
          <w:p w:rsidR="006A6956" w:rsidRPr="00A23DB5" w:rsidRDefault="006A6956" w:rsidP="00226F1A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 (базовый)</w:t>
            </w:r>
          </w:p>
        </w:tc>
        <w:tc>
          <w:tcPr>
            <w:tcW w:w="1190" w:type="dxa"/>
          </w:tcPr>
          <w:p w:rsidR="006A6956" w:rsidRPr="00A23DB5" w:rsidRDefault="006A6956" w:rsidP="00226F1A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9–11</w:t>
            </w:r>
          </w:p>
        </w:tc>
        <w:tc>
          <w:tcPr>
            <w:tcW w:w="6330" w:type="dxa"/>
          </w:tcPr>
          <w:p w:rsidR="006A6956" w:rsidRPr="00A23DB5" w:rsidRDefault="006A6956" w:rsidP="00226F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Выпускники, освоившие курс математики на базовом уровне, не имеющие достаточной подготовки для успешного продолжения образования по техническим специальностям</w:t>
            </w:r>
          </w:p>
        </w:tc>
      </w:tr>
      <w:tr w:rsidR="006A6956" w:rsidRPr="00A23DB5" w:rsidTr="00226F1A">
        <w:tc>
          <w:tcPr>
            <w:tcW w:w="2051" w:type="dxa"/>
          </w:tcPr>
          <w:p w:rsidR="006A6956" w:rsidRPr="00A23DB5" w:rsidRDefault="006A6956" w:rsidP="00226F1A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III</w:t>
            </w:r>
            <w:r w:rsidRPr="00A23DB5">
              <w:rPr>
                <w:sz w:val="24"/>
                <w:szCs w:val="24"/>
              </w:rPr>
              <w:t xml:space="preserve"> </w:t>
            </w: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1190" w:type="dxa"/>
          </w:tcPr>
          <w:p w:rsidR="006A6956" w:rsidRPr="00A23DB5" w:rsidRDefault="006A6956" w:rsidP="00226F1A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12–14</w:t>
            </w:r>
          </w:p>
        </w:tc>
        <w:tc>
          <w:tcPr>
            <w:tcW w:w="6330" w:type="dxa"/>
          </w:tcPr>
          <w:p w:rsidR="006A6956" w:rsidRPr="00A23DB5" w:rsidRDefault="006A6956" w:rsidP="00226F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Выпускники, успешно освоившие</w:t>
            </w:r>
            <w:r w:rsidRPr="00A23DB5">
              <w:rPr>
                <w:sz w:val="24"/>
                <w:szCs w:val="24"/>
              </w:rPr>
              <w:t xml:space="preserve"> </w:t>
            </w: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базовый курс, фактически близкие к следующему уровню подготовки. Это участники экзамена, имеющие шансы на переход в следующую группу по уровню подготовки. </w:t>
            </w:r>
          </w:p>
        </w:tc>
      </w:tr>
      <w:tr w:rsidR="006A6956" w:rsidRPr="00A23DB5" w:rsidTr="00226F1A">
        <w:tc>
          <w:tcPr>
            <w:tcW w:w="2051" w:type="dxa"/>
          </w:tcPr>
          <w:p w:rsidR="006A6956" w:rsidRPr="00A23DB5" w:rsidRDefault="006A6956" w:rsidP="00226F1A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IV (повышенный)</w:t>
            </w:r>
          </w:p>
        </w:tc>
        <w:tc>
          <w:tcPr>
            <w:tcW w:w="1190" w:type="dxa"/>
          </w:tcPr>
          <w:p w:rsidR="006A6956" w:rsidRPr="00A23DB5" w:rsidRDefault="006A6956" w:rsidP="00226F1A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15–21</w:t>
            </w:r>
          </w:p>
        </w:tc>
        <w:tc>
          <w:tcPr>
            <w:tcW w:w="6330" w:type="dxa"/>
          </w:tcPr>
          <w:p w:rsidR="006A6956" w:rsidRPr="00A23DB5" w:rsidRDefault="006A6956" w:rsidP="00226F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Выпускники, освоившие курс математики и имеющие достаточный уровень математической подготовки для продолжения образования по большинству специальностей, требующих повышенного и высокого уровней математической компетентности</w:t>
            </w:r>
          </w:p>
        </w:tc>
      </w:tr>
      <w:tr w:rsidR="006A6956" w:rsidRPr="00A23DB5" w:rsidTr="00226F1A">
        <w:tc>
          <w:tcPr>
            <w:tcW w:w="2051" w:type="dxa"/>
          </w:tcPr>
          <w:p w:rsidR="006A6956" w:rsidRPr="00A23DB5" w:rsidRDefault="006A6956" w:rsidP="00226F1A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V (высокий)</w:t>
            </w:r>
          </w:p>
        </w:tc>
        <w:tc>
          <w:tcPr>
            <w:tcW w:w="1190" w:type="dxa"/>
          </w:tcPr>
          <w:p w:rsidR="006A6956" w:rsidRPr="00A23DB5" w:rsidRDefault="006A6956" w:rsidP="00226F1A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22</w:t>
            </w:r>
          </w:p>
        </w:tc>
        <w:tc>
          <w:tcPr>
            <w:tcW w:w="6330" w:type="dxa"/>
          </w:tcPr>
          <w:p w:rsidR="006A6956" w:rsidRPr="00A23DB5" w:rsidRDefault="006A6956" w:rsidP="00226F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3DB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Выпускники, имеющие уровень подготовки, достаточный для продолжения обучения с самыми высокими требованиями к уровню математической компетентности</w:t>
            </w:r>
          </w:p>
        </w:tc>
      </w:tr>
    </w:tbl>
    <w:p w:rsidR="006A6956" w:rsidRDefault="006A6956" w:rsidP="006A6956">
      <w:pPr>
        <w:pStyle w:val="a3"/>
        <w:ind w:left="284"/>
      </w:pPr>
      <w:r w:rsidRPr="00A23DB5">
        <w:lastRenderedPageBreak/>
        <w:t xml:space="preserve">По итогам входного </w:t>
      </w:r>
      <w:r w:rsidR="006F18D3" w:rsidRPr="00A23DB5">
        <w:t>контроля и</w:t>
      </w:r>
      <w:r w:rsidRPr="00A23DB5">
        <w:t xml:space="preserve"> пробного экзамена выявлены учащиеся, имеющие низкие баллы как следствие недостаточной подготовки учащихся по предмету и низкой мотивации.  Для ликвидации пробелов и отработки навыков по решению заданий обеспечивающих минимальный порог необходимо в оставшееся до экзамена время продолжить подготовку учащихся к сдаче </w:t>
      </w:r>
      <w:r w:rsidR="006F18D3" w:rsidRPr="00A23DB5">
        <w:t>ГИА.</w:t>
      </w:r>
      <w:r w:rsidRPr="00A23DB5">
        <w:t xml:space="preserve"> </w:t>
      </w:r>
    </w:p>
    <w:p w:rsidR="006A6956" w:rsidRPr="00A23DB5" w:rsidRDefault="004C0190" w:rsidP="00E020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252525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i/>
          <w:iCs/>
          <w:color w:val="252525"/>
          <w:sz w:val="24"/>
          <w:szCs w:val="24"/>
          <w:lang w:eastAsia="ru-RU"/>
        </w:rPr>
        <w:t xml:space="preserve">План-график работы учителя по подготовке учащихся </w:t>
      </w:r>
    </w:p>
    <w:p w:rsidR="004C0190" w:rsidRPr="00A23DB5" w:rsidRDefault="004C0190" w:rsidP="00E020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52525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i/>
          <w:iCs/>
          <w:color w:val="252525"/>
          <w:sz w:val="24"/>
          <w:szCs w:val="24"/>
          <w:lang w:eastAsia="ru-RU"/>
        </w:rPr>
        <w:t xml:space="preserve">к </w:t>
      </w:r>
      <w:r w:rsidR="00BC59AD">
        <w:rPr>
          <w:rFonts w:ascii="Times New Roman" w:hAnsi="Times New Roman"/>
          <w:b/>
          <w:i/>
          <w:iCs/>
          <w:color w:val="252525"/>
          <w:sz w:val="24"/>
          <w:szCs w:val="24"/>
          <w:lang w:eastAsia="ru-RU"/>
        </w:rPr>
        <w:t xml:space="preserve">ОГЭ, ГВЭ и ГВЭ </w:t>
      </w:r>
      <w:r w:rsidR="0044021E">
        <w:rPr>
          <w:rFonts w:ascii="Times New Roman" w:hAnsi="Times New Roman"/>
          <w:b/>
          <w:i/>
          <w:iCs/>
          <w:color w:val="252525"/>
          <w:sz w:val="24"/>
          <w:szCs w:val="24"/>
          <w:lang w:eastAsia="ru-RU"/>
        </w:rPr>
        <w:t>-2026</w:t>
      </w:r>
      <w:r w:rsidRPr="00A23DB5">
        <w:rPr>
          <w:rFonts w:ascii="Times New Roman" w:hAnsi="Times New Roman"/>
          <w:b/>
          <w:color w:val="252525"/>
          <w:sz w:val="24"/>
          <w:szCs w:val="24"/>
          <w:lang w:eastAsia="ru-RU"/>
        </w:rPr>
        <w:t> </w:t>
      </w:r>
      <w:r w:rsidRPr="00A23DB5">
        <w:rPr>
          <w:rFonts w:ascii="Times New Roman" w:hAnsi="Times New Roman"/>
          <w:b/>
          <w:i/>
          <w:iCs/>
          <w:color w:val="252525"/>
          <w:sz w:val="24"/>
          <w:szCs w:val="24"/>
          <w:lang w:eastAsia="ru-RU"/>
        </w:rPr>
        <w:t>по математике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76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74"/>
        <w:gridCol w:w="7923"/>
        <w:gridCol w:w="2268"/>
      </w:tblGrid>
      <w:tr w:rsidR="004C0190" w:rsidRPr="00A23DB5" w:rsidTr="001623F4">
        <w:trPr>
          <w:trHeight w:val="39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4C0190" w:rsidRPr="00A23DB5" w:rsidTr="001623F4">
        <w:trPr>
          <w:trHeight w:val="61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по изучению индивидуальных особенностей учащихся (с целью выработки оптимальной стратегии подготовки к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ГВЭ, ГВЭ -2025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математике)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C0190" w:rsidRPr="00A23DB5" w:rsidTr="001623F4">
        <w:trPr>
          <w:trHeight w:val="33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с учащимися: «Новая модель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математике»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C0190" w:rsidRPr="00A23DB5" w:rsidTr="001623F4">
        <w:trPr>
          <w:trHeight w:val="33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Психологическая подготовка к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ГВЭ, ГВЭ -2025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Индивидуальное консультирование учащихся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C0190" w:rsidRPr="00A23DB5" w:rsidTr="001623F4">
        <w:trPr>
          <w:trHeight w:val="33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Разбор заданий демонстрационного варианта экзамена по математике (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ГВЭ, ГВЭ -2025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</w:tr>
      <w:tr w:rsidR="004C0190" w:rsidRPr="00A23DB5" w:rsidTr="001623F4">
        <w:trPr>
          <w:trHeight w:val="33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материалов для оформления информационного стенда «Подготовка к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ГВЭ, ГВЭ -2025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для учащихся и их 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четверть (обновление в течение года)</w:t>
            </w:r>
          </w:p>
        </w:tc>
      </w:tr>
      <w:tr w:rsidR="004C0190" w:rsidRPr="00A23DB5" w:rsidTr="001623F4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современных образовательных технологий, новых форм организации учебно- воспитательного процесса, способствующих повышению качества подготовки школьников к итоговой аттестации, формированию предметной компетенции.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C0190" w:rsidRPr="00A23DB5" w:rsidTr="001623F4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с учащимися: «Подготовка к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ГВЭ, ГВЭ -2025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математике: от устранения пробелов в знаниях до итоговой аттестации»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</w:tr>
      <w:tr w:rsidR="004C0190" w:rsidRPr="00A23DB5" w:rsidTr="001623F4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и информационной литературы по подготовке к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ГВЭ, ГВЭ -2025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Обеспечение учащихся IX класса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C0190" w:rsidRPr="00A23DB5" w:rsidTr="001623F4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с учащимися цикла бесед: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«Знакомство с Положением о формах и порядке проведения государственной итоговой аттестации».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«Ознакомление с основными направлениями самостоятельной работы по подготовке к </w:t>
            </w:r>
            <w:r w:rsidR="00440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ГВЭ, ГВЭ -2026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9 классе»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</w:tr>
      <w:tr w:rsidR="004C0190" w:rsidRPr="00A23DB5" w:rsidTr="001623F4">
        <w:trPr>
          <w:trHeight w:val="63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1.Работа с учащимися: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-использование тематических тестов по материалам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уроках математики;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-подготовка графика проведения консультаций для учащихся по разноуровневым группам;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-анализ типичных ошибок учащихся при сдаче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IX классе в 202</w:t>
            </w:r>
            <w:r w:rsidR="00440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г.;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-семинар - практикум «Работа с бланками: типичные ошибки при заполнении бланков»;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обучение работе с КИМами;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выбор оптимальной стратегии выполнения заданий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помощь в выработке индивидуального способа деятельности в процессе выполнения экзаменационных заданий;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систематическое решение текстовых задач: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задачи на части и проценты,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2.задачи на сплавы и смеси;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3.задачи на работу;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задачи на бассейны и трубы.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-решение практико-ориентированных задач;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2.Психологическая подготовка к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ГВЭ в IX классе.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3.Индивидуальное консультирование учащихся.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4.Работа с заданиями различной сложности.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5.Практические занятия  по заполнению бланков ответов.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6.Практикум по решению заданий повышенной сложности (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440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440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г.)-разбор 2 части.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7.Практикум по решению нестандартных заданий из контрольно-измерительных материалов.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4C0190" w:rsidRPr="00A23DB5" w:rsidTr="001623F4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732BC"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заданиями различной сложности. Практикум по решению заданий второй части экзаменационной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по группам в течение года</w:t>
            </w:r>
          </w:p>
        </w:tc>
      </w:tr>
      <w:tr w:rsidR="004C0190" w:rsidRPr="00A23DB5" w:rsidTr="001623F4">
        <w:trPr>
          <w:trHeight w:val="235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732BC"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Регулярное участие на классных родительских собраниях в 9 классе: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«Ознакомление с нормативными документами по подготовке к проведению новой формы аттестации 9-тиклассников»,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«Нормативные документы по </w:t>
            </w:r>
            <w:r w:rsidR="00440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 -2026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IX классе в 202</w:t>
            </w:r>
            <w:r w:rsidR="00440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440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учебном  году»,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«Построение режима дня во время подготовки к экзаменам с учётом индивидуальных особенностей ребенка»,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«Цели и технологии проведения </w:t>
            </w:r>
            <w:r w:rsidR="00440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 -2026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9 классе».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C0190" w:rsidRPr="00A23DB5" w:rsidTr="001623F4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732BC"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материалов для проведения пробного внутришкольного </w:t>
            </w:r>
            <w:r w:rsidR="00440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 -2026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(бланки, тесты).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4C0190" w:rsidRPr="00A23DB5" w:rsidTr="001623F4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732BC"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Регулярное участие в диагностических работах, проводимых муниципальным районом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C0190" w:rsidRPr="00A23DB5" w:rsidTr="001623F4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732BC"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Регулярное участие в тренировочных работах, проводимых МИОО системой СтатГрад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C0190" w:rsidRPr="00A23DB5" w:rsidTr="001623F4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732BC"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Мониторинг качества подготовки учащихся к ГИА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C0190" w:rsidRPr="00A23DB5" w:rsidTr="001623F4">
        <w:trPr>
          <w:trHeight w:val="150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732BC"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по вопросам подготовки к ГИА: знакомство с инструкцией по подготовке к ГИА; правила поведения на ГИА; КИМы; инструктирование учащихся; проведения ГИА; официальные сайты ГИА.</w:t>
            </w:r>
            <w:r w:rsid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Индивидуальное информирование и консультирование по всем вопросам ГИА.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C0190" w:rsidRPr="00A23DB5" w:rsidTr="001623F4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732BC"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для родителей по вопросам подготовки и проведения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ГВЭ-202</w:t>
            </w:r>
            <w:r w:rsidR="00440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IX классе.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работы учителя и учащихся в период подготовки к ГИА и по результатам ГИА.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Май, июнь</w:t>
            </w:r>
          </w:p>
        </w:tc>
      </w:tr>
    </w:tbl>
    <w:p w:rsidR="00A23DB5" w:rsidRDefault="00A23DB5" w:rsidP="00A23DB5">
      <w:pPr>
        <w:shd w:val="clear" w:color="auto" w:fill="FFFFFF"/>
        <w:spacing w:after="150" w:line="240" w:lineRule="auto"/>
        <w:rPr>
          <w:rFonts w:ascii="Times New Roman" w:hAnsi="Times New Roman"/>
          <w:b/>
          <w:i/>
          <w:iCs/>
          <w:color w:val="252525"/>
          <w:sz w:val="24"/>
          <w:szCs w:val="24"/>
          <w:lang w:eastAsia="ru-RU"/>
        </w:rPr>
      </w:pPr>
    </w:p>
    <w:p w:rsidR="004C0190" w:rsidRPr="00A23DB5" w:rsidRDefault="004C0190" w:rsidP="001623F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81"/>
        <w:gridCol w:w="7624"/>
        <w:gridCol w:w="2268"/>
      </w:tblGrid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занятия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Примерные сроки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Исследование простейших математических моделей. Вычисления и преобразования (задания 1-5)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нахождение элементов многоугольников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Вычисление и преобразование алгебраических выражений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нахождение элементов окружности, круга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Числовые неравенства, координатная прямая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Преобразование алгебраических выражений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уравнений, неравенств и их систем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нахождение площадей фигур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практических задач по статистике и теории вероятности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графиков функций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Фигуры на квадратной решетке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Преобразование алгебраических выражений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расчёты по формулам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геометрических высказываний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уравнений, неравенств и их систем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Арифметическая и геометрическая прогрессия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Алгебраические выражения, уравнения, неравенства и их системы (задание 21, часть 2)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геометрических задач на вычисление элементов многоугольников (задание 24, часть 2)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различных текстовых задач (задание 22, часть 2)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Построение графиков функций (задание 22, часть 2)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геометрических задач на доказательство (задание 24, часть 2)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4C0190" w:rsidRPr="00A23DB5" w:rsidTr="001623F4">
        <w:tc>
          <w:tcPr>
            <w:tcW w:w="8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6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различных задач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6E1EE4" w:rsidRDefault="006E1EE4" w:rsidP="00E020FB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4"/>
          <w:szCs w:val="24"/>
          <w:lang w:eastAsia="ru-RU"/>
        </w:rPr>
      </w:pPr>
    </w:p>
    <w:p w:rsidR="001623F4" w:rsidRPr="00A23DB5" w:rsidRDefault="001623F4" w:rsidP="00E020FB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4"/>
          <w:szCs w:val="24"/>
          <w:lang w:eastAsia="ru-RU"/>
        </w:rPr>
      </w:pPr>
    </w:p>
    <w:p w:rsidR="006A6956" w:rsidRPr="00A23DB5" w:rsidRDefault="006A6956" w:rsidP="00E020FB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4"/>
          <w:szCs w:val="24"/>
          <w:lang w:eastAsia="ru-RU"/>
        </w:rPr>
      </w:pPr>
    </w:p>
    <w:p w:rsidR="004C0190" w:rsidRPr="00A23DB5" w:rsidRDefault="004C0190" w:rsidP="00A23DB5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 работы по подготовке учащихся к </w:t>
      </w:r>
      <w:r w:rsidR="00BC59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ОГЭ, ГВЭ -2025</w:t>
      </w: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по математике.</w:t>
      </w:r>
    </w:p>
    <w:tbl>
      <w:tblPr>
        <w:tblW w:w="1018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70"/>
        <w:gridCol w:w="5468"/>
        <w:gridCol w:w="2401"/>
        <w:gridCol w:w="1841"/>
      </w:tblGrid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Сроки, формы</w:t>
            </w:r>
          </w:p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(категория)</w:t>
            </w:r>
          </w:p>
        </w:tc>
      </w:tr>
      <w:tr w:rsidR="004C0190" w:rsidRPr="00A23DB5" w:rsidTr="002211DE">
        <w:tc>
          <w:tcPr>
            <w:tcW w:w="10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работа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учащихся учебно- тренировочными материалами, методическими пособиями подготовки к ГИА по математике (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демоверсией ГИА по математике в форме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ОГЭ 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ГВЭ.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Разбор заданий демонстрационного варианта экзамена по математике (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- 202</w:t>
            </w:r>
            <w:r w:rsidR="00440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состоящий из 2-х модулей: алгебра, геометрия.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Октябрь/на предметном курсе, на уроках.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Обучение заполнению бланков ответов №1, обучение работе с КИМами, выбор оптимальной стратегии выполнения заданий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Ноябрь/на уроке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Знакомство обучающихся с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кодификатором и спецификацией КИМ для проведения ГИА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Ноябрь/на уроке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в кабинете с размещением: бланки ответов,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демонстрационный вариант, опорные задания, инструкцией для учащихся, и т д.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Обновление в течении Сентябрь - 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«открытого экрана» по результатам проведенных срезов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о результатах репетиционных экзаменов на уровне школы.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Декабрь, февраль, апрель</w:t>
            </w:r>
          </w:p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 плану работы)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Информирование по вопросу изменений в материалах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Порядок проведения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– Май/на уроке,</w:t>
            </w:r>
          </w:p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через стенд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родителей о результатах подготовки обучающихся к ГИА по математике в форме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ГВЭ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родительских собраниях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Родители всех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4C0190" w:rsidRPr="00A23DB5" w:rsidTr="002211DE">
        <w:tc>
          <w:tcPr>
            <w:tcW w:w="10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по обеспечению качественной подготовки обучающихся к </w:t>
            </w:r>
            <w:r w:rsidR="00BC59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ОГЭ, ГВЭ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по изучению индивидуальных особенностей учащихся (с целью выработки оптимальной стратегии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подготовки к </w:t>
            </w:r>
            <w:r w:rsidR="004402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 -2026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ГВЭ по математике).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Диагностическая работа по выявлению пробелов в знаниях обучающихся, планирование коррекционной работы,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обучающихся по группам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Сентябрь/на уроке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коррекционных групп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Октябрь/составление графика консультаций, дополнительных</w:t>
            </w:r>
          </w:p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группам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Репетиционный экзамен по математике (на уровне школы, с соблюдением</w:t>
            </w:r>
          </w:p>
          <w:p w:rsidR="004C0190" w:rsidRPr="00A23DB5" w:rsidRDefault="004C0190" w:rsidP="00BC5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процедуры проведения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ГВЭ)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Декабрь, март, 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Многократное проведение пробных тестов по математике, ведение мониторинга результатов обученности (тематические срезы на уровне учителя)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Отработка технологии проведения экзамена по математике в форме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(на уровне учителя)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Декабрь-Май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самостоятельной</w:t>
            </w:r>
            <w:r w:rsidR="005732BC"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работы обучающихся по решению тестов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ГВЭ.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обучающиеся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Предметный курс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</w:t>
            </w:r>
          </w:p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</w:tr>
      <w:tr w:rsidR="004C0190" w:rsidRPr="00A23DB5" w:rsidTr="002211DE">
        <w:tc>
          <w:tcPr>
            <w:tcW w:w="10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Коррекционная работа по ликвидации пробелов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дополнительных занятий, консультаций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Осенние каникулы 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(график дополнительных занятий)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Зимние каникулы 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(график дополнительных занятий) </w:t>
            </w: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Весенние каникулы 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(график дополнительных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категориям обучающихся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Дифференцированный подход к обучающимся, при организации уроков математики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категориям обучающихся</w:t>
            </w:r>
          </w:p>
        </w:tc>
      </w:tr>
      <w:tr w:rsidR="004C0190" w:rsidRPr="00A23DB5" w:rsidTr="002211DE">
        <w:tc>
          <w:tcPr>
            <w:tcW w:w="10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 по развитию учащихся, имеющих высокий уровень знаний по предмету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Отработка заданий повышенного уровня.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высоким уровнем знаний</w:t>
            </w:r>
          </w:p>
          <w:p w:rsidR="004B03DD" w:rsidRPr="00A23DB5" w:rsidRDefault="004B03DD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10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родителей по вопросам оказания содействия обучающимся при подготовке к ГИА по математике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категориям обучающихся</w:t>
            </w:r>
          </w:p>
        </w:tc>
      </w:tr>
      <w:tr w:rsidR="004C0190" w:rsidRPr="00A23DB5" w:rsidTr="002211DE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Профилактические беседы с родителями 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обучающихся, имеющих пропуски уроков.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Пропускающие</w:t>
            </w:r>
          </w:p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уроки по болезни.</w:t>
            </w:r>
          </w:p>
        </w:tc>
      </w:tr>
    </w:tbl>
    <w:p w:rsidR="004C0190" w:rsidRPr="00A23DB5" w:rsidRDefault="004C0190" w:rsidP="00A23D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211DE" w:rsidRPr="00A23DB5" w:rsidRDefault="002211DE" w:rsidP="004C6A17">
      <w:pPr>
        <w:shd w:val="clear" w:color="auto" w:fill="FFFFFF"/>
        <w:spacing w:after="0" w:line="240" w:lineRule="auto"/>
        <w:rPr>
          <w:rFonts w:ascii="Times New Roman" w:hAnsi="Times New Roman"/>
          <w:b/>
          <w:color w:val="252525"/>
          <w:sz w:val="24"/>
          <w:szCs w:val="24"/>
          <w:u w:val="single"/>
          <w:lang w:eastAsia="ru-RU"/>
        </w:rPr>
      </w:pPr>
    </w:p>
    <w:p w:rsidR="004C0190" w:rsidRPr="00A23DB5" w:rsidRDefault="004C0190" w:rsidP="00CD4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52525"/>
          <w:sz w:val="24"/>
          <w:szCs w:val="24"/>
          <w:u w:val="single"/>
          <w:lang w:eastAsia="ru-RU"/>
        </w:rPr>
      </w:pPr>
      <w:r w:rsidRPr="00A23DB5">
        <w:rPr>
          <w:rFonts w:ascii="Times New Roman" w:hAnsi="Times New Roman"/>
          <w:b/>
          <w:color w:val="252525"/>
          <w:sz w:val="24"/>
          <w:szCs w:val="24"/>
          <w:u w:val="single"/>
          <w:lang w:eastAsia="ru-RU"/>
        </w:rPr>
        <w:t>Организация повторения на уроках</w:t>
      </w:r>
    </w:p>
    <w:p w:rsidR="006E1EE4" w:rsidRPr="00A23DB5" w:rsidRDefault="006E1EE4" w:rsidP="00CD4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52525"/>
          <w:sz w:val="24"/>
          <w:szCs w:val="24"/>
          <w:lang w:eastAsia="ru-RU"/>
        </w:rPr>
      </w:pP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Данный план подготовки к </w:t>
      </w:r>
      <w:r w:rsidR="00BC59AD">
        <w:rPr>
          <w:rFonts w:ascii="Times New Roman" w:hAnsi="Times New Roman"/>
          <w:color w:val="000000"/>
          <w:sz w:val="24"/>
          <w:szCs w:val="24"/>
          <w:lang w:eastAsia="ru-RU"/>
        </w:rPr>
        <w:t>ОГЭ, ГВЭ</w:t>
      </w: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, включает в себя список ключевых тем для повторения. Это позволит параллельно с изучением нового материала системно повторить пройденное ранее (используемый материал из открытого банка заданий ФИПИ).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При повторении решения задач нужно добиваться от учеников осмысления каждого шага решения, требовать от них ссылок на соответствующие правила, формулы, чтобы у учащихся формировались ассоциации.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Особое внимание в преподавании математики уделяется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т.д.). Включить примеры серии «найди ошибку в решении», «проверь полученный ответ подстановкой в уравнение (систему)» и т.д.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зависимости от результатов, которые показывают учащиеся данного класса, план подготовки к </w:t>
      </w:r>
      <w:r w:rsidR="00BC59AD">
        <w:rPr>
          <w:rFonts w:ascii="Times New Roman" w:hAnsi="Times New Roman"/>
          <w:color w:val="000000"/>
          <w:sz w:val="24"/>
          <w:szCs w:val="24"/>
          <w:lang w:eastAsia="ru-RU"/>
        </w:rPr>
        <w:t>ОГЭ, ГВЭ</w:t>
      </w: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течение учебного года может быть скорректирован</w:t>
      </w:r>
      <w:r w:rsidR="004C6A1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732BC" w:rsidRPr="00A23DB5" w:rsidRDefault="005732BC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038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63"/>
        <w:gridCol w:w="6777"/>
        <w:gridCol w:w="1129"/>
        <w:gridCol w:w="1269"/>
      </w:tblGrid>
      <w:tr w:rsidR="004C0190" w:rsidRPr="00A23DB5" w:rsidTr="002211DE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алгебраической подготовки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C0190" w:rsidRPr="00A23DB5" w:rsidTr="002211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4C0190" w:rsidRPr="00A23DB5" w:rsidTr="002211DE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Числа и выражения</w:t>
            </w: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натурального числа, целого, рационального,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иррационального; переход от одной формы записи к другой (например, от десятичной к обыкновенной).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Сравнение и упорядочивание обыкновенных и десятичных дробей, рациональных и иррациональных чисел; оценивание квадратных корней рациональными числами.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Арифметические действия с натуральными, рациональными, иррациональными числами. Делимость чисел.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с использованием соответствия между числами и точками координатной прямой. Осуществление перевода с геометрического языка на алгебраический и наоборот.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с использованием больших и малых чисел с помощью степеней числа 10. Действия с числами, записанными в стандартном виде.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процента. Выражение доли величины в процентах и процента в долях. Решение задач практического содержания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текстовых задач на дроби, проценты, отношения, прямую и обратную пропорциональности.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Округление чисел, выраженных десятичными дробями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Запись приближенных значений, прикидка и оценка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результатов вычислений.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2. Алгебраические выражения.</w:t>
            </w: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и понимание терминов: «выражение», «значение выражения», «область определения».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Нахождение значения выражения с переменной при указанных значениях переменной.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Нахождение области определения рационального выражения (целого, дробного), простейшего выражения, содержащего переменную под знаком корня.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Выражение из формул одной переменной величины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через другие. Выполнение вычислений по формулам.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буквенных выражений и формул по условиям задачи, по заданным рисункам и чертежам.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Преобразование целых выражений, используя правила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сложения, вычитания и умножения многочленов.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Формулы сокращенного умножения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Разложение многочленов на множители: вынесение общего множителя за скобки, использование формул сокращенного умножения.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Разложение на множители квадратного трехчлена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Действия с алгебраическими дробями. Преобразование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алгебраических выражений.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Тренировочные упражнения повышенного уровня из второй части сборника ГИА.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Глава3. Уравнения, системы уравнений.</w:t>
            </w: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и понимание терминов: «уравнение с одной переменной», «корень уравнения».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линейных уравнений.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квадратных уравнений.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целых уравнений на основе условия равенства нулю.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дробно – рациональных уравнений.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и понимание терминов: «уравнение с двумя переменными», «график уравнения с двумя переменными»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Репетиционный экзамен по математике (на уровне школы, с соблюдением процедуры проведения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Системы уравнений с двумя переменными.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систем уравнений, одно из которых второй степени.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по задаче уравнения с одной переменной или системы уравнений с двумя переменными.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с помощью составления уравнения или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системы уравнений.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4. Неравенства, системы неравенств</w:t>
            </w: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и понимание отношений: «больше»,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«меньше» между числами.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Свойства числовых неравенств.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и понимание терминов: «решение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неравенств с одной переменной, решение системы линейных неравенств с одной переменной».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квадратного неравенства с одной переменной, опираясь на графическое изображение.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неравенств методом интервалов.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5. Функции</w:t>
            </w: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знание и понимание терминологии и символики, связанной с понятием функции: аргумент, значение функции, область определения функции, обозначение f(х).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Упражнять в переходе от аналитического языка функций к 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графическому и наоборот.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Нахождение по формуле или по графику значения аргумента по значению функции и наоборот.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 в описывании свойства функции по графику.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Построение и распознавание в координатной плоскости графиков некоторых функций в зависимости от значений параметров, входящих в формулы, а именно:</w:t>
            </w:r>
          </w:p>
          <w:p w:rsidR="004C0190" w:rsidRPr="00A23DB5" w:rsidRDefault="004C0190" w:rsidP="00A23D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функции у=kх+b в зависимости от k и b;</w:t>
            </w:r>
          </w:p>
          <w:p w:rsidR="004C0190" w:rsidRPr="00A23DB5" w:rsidRDefault="004C0190" w:rsidP="00A23DB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функции у=ах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 bх+с в зависимости от знаков а и D;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функции у=</w:t>
            </w:r>
            <w:r w:rsidR="00B37ACE" w:rsidRPr="00A23DB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3825" cy="314325"/>
                  <wp:effectExtent l="0" t="0" r="0" b="0"/>
                  <wp:docPr id="115" name="Рисунок 13" descr="https://fsd.multiurok.ru/html/2021/11/12/s_618de8f6e561c/phpWxrDwN_Plan-po-podgotovke-k-OGE-matematika-2022_html_cf0c915e62be36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s://fsd.multiurok.ru/html/2021/11/12/s_618de8f6e561c/phpWxrDwN_Plan-po-podgotovke-k-OGE-matematika-2022_html_cf0c915e62be36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 зависимости от знака k.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практического характера с применением функциональных представлений, выражать на функциональном языке зависимостей между величинам.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(расчетных) по данным, считанным с графика зависимости между величинами.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Тренировочные упражнения повышенного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Репетиционный экзамен с соблюдением процедуры проведения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ГВЭ.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 в описывании свойства функции по графику.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Интерпретация графиков реальных зависимостей.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( расчетных) по данным, считанным с графика зависимости между величинами.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Тренировочные упражнения повышенного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Тренировочные упражнения повышенного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Репетиционный экзамен по математике (на уровне школы, с соблюдением процедуры проведения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6. Последовательность и прогрессия</w:t>
            </w: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Закрепить знание и понимание терминов: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«последовательность», «член последовательности», «n-й член последовательности», арифметическая и геометрическая прогрессии.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Формула n-го члена последовательности, рекуррентная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Распознавание арифметической и геометрической прогрессий при различных способах задания.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применение формулы n-го члена и суммы n первых членов арифметической и геометрической прогрессий.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Тренировочные упражнения повышенного уровня.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Репетиционный экзамен по математике (на уровне школы, с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соблюдением процедуры проведения </w:t>
            </w:r>
            <w:r w:rsidR="00BC59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ОГЭ, ГВЭ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комбинаторных задач: перебор вариантов,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комбинаторное правило умножения.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Вероятность равновозможных событий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038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63"/>
        <w:gridCol w:w="6786"/>
        <w:gridCol w:w="1126"/>
        <w:gridCol w:w="1263"/>
      </w:tblGrid>
      <w:tr w:rsidR="004C0190" w:rsidRPr="00A23DB5" w:rsidTr="002211DE"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 геометрической подготовки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C0190" w:rsidRPr="00A23DB5" w:rsidTr="002211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4C0190" w:rsidRPr="00A23DB5" w:rsidTr="002211DE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1. Геометрические фигуры и их свойства. Измерение геометрических величин.</w:t>
            </w: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Начальные понятия геометрии. Угол, прямой угол. Острые и тупые углы. Вертикальные и смежные углы. Биссектриса угла и ее свойства.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Прямая. Параллельность и перпендикулярность прямых.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Прямая. Параллельность и перпендикулярность прямых.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о геометрическом месте точек.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2. Треугольник.</w:t>
            </w: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Высота, медиана, биссектриса, средняя линия треугольника; точки пересечения серединных перпендикуляров, биссектрис, медиан, высот и их продолжений.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Равнобедренный и равносторонний треугольники. Признаки и свойства равнобедренного треугольника.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Прямоугольный треугольник. Теорема Пифагора.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Признаки равенства треугольников.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углов треугольника. Внешний угол треугольника.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Зависимость между величинами сторон и углов треугольника.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Теорема Фалеса.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Подобие треугольников. Признаки подобия треугольников.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Синус, косинус, тангенс острого угла прямоугольного треугольника и углов от 0° до 180°.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 прямоугольных треугольников. Основное тригонометрическое тождество. Теорема синусов и теорема косинусов.</w:t>
            </w:r>
          </w:p>
          <w:p w:rsidR="006A6956" w:rsidRPr="00A23DB5" w:rsidRDefault="006A6956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3. Многоугольники.</w:t>
            </w: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Параллелограмм, прямоугольник, квадрат, ромб. Их свойства и признаки.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Трапеция. Средняя линия трапеции. Равнобедренная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трапеция.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углов выпуклого многоугольника.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Правильные многоугольники.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Глава4. Окружность и круг</w:t>
            </w: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Центральный угол, вписанный угол, величина вписанного угла.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Взаимное расположение прямой и окружности.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Касательная и секущая к окружности; равенства отрезков касательных, проведенных из одной точки.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Окружность, вписанная в треугольник и описанная около треугольника.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Вписанные и описанные окружности правильного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многоугольника.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5. Измерение геометрических величин.</w:t>
            </w: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 отрезка, длина ломаной, периметр многоугольника.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Расстояние от точки до прямой.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 окружности, градусная мера угла; соответствие между величиной угла и длиной дуги окружности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Площади: прямоугольника, параллелограмма, трапеции, треугольника, круга, сектора.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Формула объема: прямоугольного параллелепипеда, куба, шара.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100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6. Векторы на плоскости.</w:t>
            </w: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Вектор, длина вектора, равенство векторов.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Операции над векторами (сумма, разность, умножение вектора на число)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Угол между векторами.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Коллинеарные векторы, разложение вектора по двум</w:t>
            </w:r>
          </w:p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неколлинеарным векторам.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Координаты вектора.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190" w:rsidRPr="00A23DB5" w:rsidTr="002211DE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Скалярное произведение векторов.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A23D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1EE4" w:rsidRPr="00A23DB5" w:rsidRDefault="006E1EE4" w:rsidP="00E020FB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Индивидуальная работа с обучающимися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Меры предупреждения неуспеваемости ученика</w:t>
      </w:r>
    </w:p>
    <w:p w:rsidR="004C0190" w:rsidRPr="00A23DB5" w:rsidRDefault="004C0190" w:rsidP="00E020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Создание условий для формирования у учащегося познавательного интереса к учению и положительных мотивов; сознательной дисциплины, ответственного отношения к учению.</w:t>
      </w:r>
    </w:p>
    <w:p w:rsidR="004C0190" w:rsidRPr="00A23DB5" w:rsidRDefault="004C0190" w:rsidP="00E020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Работа со школьной психологической службой.</w:t>
      </w:r>
    </w:p>
    <w:p w:rsidR="004C0190" w:rsidRPr="00A23DB5" w:rsidRDefault="004C0190" w:rsidP="00E020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Индивидуальный подход к учащемуся.</w:t>
      </w:r>
    </w:p>
    <w:p w:rsidR="004C0190" w:rsidRPr="00A23DB5" w:rsidRDefault="004C0190" w:rsidP="00E020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Специальная система домашних заданий.</w:t>
      </w:r>
    </w:p>
    <w:p w:rsidR="001623F4" w:rsidRPr="004B03DD" w:rsidRDefault="004C0190" w:rsidP="00E020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Усиление работы с родителями.</w:t>
      </w:r>
    </w:p>
    <w:p w:rsidR="004C0190" w:rsidRPr="004B03DD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 работы со слабо</w:t>
      </w:r>
      <w:r w:rsidR="006E1EE4"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мотивированными обучающимися</w:t>
      </w: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A23DB5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Меры предупреждения неуспеваемости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Всестороннее повышение эффективности каждого урока.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познавательного интереса к учению и положительных</w:t>
      </w: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br/>
        <w:t>мотивов.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Индивидуальный подход к учащемуся.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Специальная система домашних заданий.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Усиление работы с родителями.</w:t>
      </w:r>
    </w:p>
    <w:p w:rsidR="004C0190" w:rsidRPr="004B03DD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Привлечение ученического актива к борьбе по повышению ответственности ученика за учение.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Оказание помощи слабо</w:t>
      </w:r>
      <w:r w:rsidR="006E1EE4"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мотивированным обучающимися на уроке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Этапы урока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Виды помощи в учении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Контроль подготовленности учащихся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Создание атмосферы особой доброжелательности при опросе.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Снижение темпа опроса, разрешение дольше готовиться у доски.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Предложение учащимся примерного плана ответа.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Разрешение пользоваться наглядными пособиями, помогающими излагать суть явления.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оценкой, подбадриванием, похвалой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Изложение нового материала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Поддержание интереса слабоуспевающих учеников с помощью вопросов, выявляющих степень понимания ими учебного материала.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Привлечение их в качестве помощников при подготовке приборов, опытов и т. д.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Самостоятельная работа учащихся на уроке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Разбивка заданий на дозы, этапы, выделение в сложных заданиях ряда простых, ссылка на аналогичное задание, выполненное ранее.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Напоминание приема и способа выполнения задания.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Указание на необходимость актуализировать то или иное правило.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Ссылка на правила и свойства, которые необходимы для решения задач, упражнений.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Инструктирование о рациональных путях выполнения заданий, требованиях к их оформлению.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самостоятельных действий слабоуспевающих.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Более тщательный контроль их деятельности, указание на ошибки, проверка, исправления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самостоятельной работы вне класса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Выбор для групп слабоуспевающих наиболее рациональной системы упражнений, а не механическое увеличение их числа.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Более подробное объяснение последовательности выполнения задания.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Предупреждение о возможных затруднениях, использование карточек-консультаций, карточек с направляющим планом действий</w:t>
      </w:r>
    </w:p>
    <w:p w:rsidR="008670DB" w:rsidRDefault="008670DB" w:rsidP="004B03DD">
      <w:pPr>
        <w:pStyle w:val="WW-"/>
        <w:rPr>
          <w:rFonts w:eastAsia="Times New Roman" w:cs="Times New Roman"/>
          <w:lang w:eastAsia="ru-RU"/>
        </w:rPr>
      </w:pPr>
      <w:r w:rsidRPr="00A23DB5">
        <w:rPr>
          <w:rFonts w:eastAsia="Times New Roman" w:cs="Times New Roman"/>
          <w:lang w:eastAsia="ru-RU"/>
        </w:rPr>
        <w:t>Дополнительные мероприятия: индивидуальные консультации, диагностические работы как домашнее задание в течение учебного года.</w:t>
      </w:r>
    </w:p>
    <w:p w:rsidR="004B03DD" w:rsidRPr="004B03DD" w:rsidRDefault="004B03DD" w:rsidP="004B03DD">
      <w:pPr>
        <w:pStyle w:val="WW-"/>
        <w:rPr>
          <w:b/>
        </w:rPr>
      </w:pP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Очень важный этап при работе с такими детьми – профилактика неуспеваемости</w:t>
      </w:r>
    </w:p>
    <w:tbl>
      <w:tblPr>
        <w:tblW w:w="10321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101"/>
        <w:gridCol w:w="8220"/>
      </w:tblGrid>
      <w:tr w:rsidR="004C0190" w:rsidRPr="00A23DB5" w:rsidTr="002211DE">
        <w:tc>
          <w:tcPr>
            <w:tcW w:w="10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E020F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неуспеваемости</w:t>
            </w:r>
          </w:p>
        </w:tc>
      </w:tr>
      <w:tr w:rsidR="004C0190" w:rsidRPr="00A23DB5" w:rsidTr="002211DE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E020F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E020F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Акценты в обучении</w:t>
            </w:r>
          </w:p>
        </w:tc>
      </w:tr>
      <w:tr w:rsidR="004C0190" w:rsidRPr="00A23DB5" w:rsidTr="002211DE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E020F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 подготовленности учащихся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E020F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</w:t>
            </w:r>
          </w:p>
        </w:tc>
      </w:tr>
      <w:tr w:rsidR="004C0190" w:rsidRPr="00A23DB5" w:rsidTr="002211DE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E020F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Изложение нового материала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E020F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</w:t>
            </w:r>
          </w:p>
        </w:tc>
      </w:tr>
      <w:tr w:rsidR="004C0190" w:rsidRPr="00A23DB5" w:rsidTr="002211DE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E020F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работа учащихся на уроке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E020F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</w:t>
            </w:r>
          </w:p>
        </w:tc>
      </w:tr>
      <w:tr w:rsidR="004C0190" w:rsidRPr="00A23DB5" w:rsidTr="002211DE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E020F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190" w:rsidRPr="00A23DB5" w:rsidRDefault="004C0190" w:rsidP="00E020FB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</w:t>
            </w:r>
            <w:r w:rsidRPr="00A23D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</w:t>
            </w:r>
          </w:p>
        </w:tc>
      </w:tr>
    </w:tbl>
    <w:p w:rsidR="00A23DB5" w:rsidRPr="00A23DB5" w:rsidRDefault="00A23DB5" w:rsidP="0068603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C0190" w:rsidRPr="00A23DB5" w:rsidRDefault="004C0190" w:rsidP="0068603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4C0190" w:rsidRPr="00A23DB5" w:rsidRDefault="004C0190" w:rsidP="00E020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4C0190" w:rsidRPr="00A23DB5" w:rsidRDefault="004C0190" w:rsidP="00E020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>Создание системы по формированию творческих, интеллектуальных возможностей, развитию личности учащихся;</w:t>
      </w:r>
    </w:p>
    <w:p w:rsidR="004C6A17" w:rsidRPr="004B03DD" w:rsidRDefault="004C0190" w:rsidP="004B03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3D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Повышение качества знаний выпускников и среднего балла по результатам </w:t>
      </w:r>
      <w:r w:rsidR="00BC59AD">
        <w:rPr>
          <w:rFonts w:ascii="Times New Roman" w:hAnsi="Times New Roman"/>
          <w:color w:val="000000"/>
          <w:sz w:val="24"/>
          <w:szCs w:val="24"/>
          <w:lang w:eastAsia="ru-RU"/>
        </w:rPr>
        <w:t>ОГЭ, ГВЭ</w:t>
      </w:r>
    </w:p>
    <w:p w:rsidR="004C0190" w:rsidRPr="00A23DB5" w:rsidRDefault="004C0190" w:rsidP="00E020F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A23DB5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Материалы для подготовки. </w:t>
      </w:r>
      <w:r w:rsidRPr="00A23DB5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взяты из сайта https://www.решу</w:t>
      </w:r>
      <w:r w:rsidR="00BC59AD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ОГЭ, ГВЭ</w:t>
      </w:r>
      <w:r w:rsidRPr="00A23DB5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.ru/oge</w:t>
      </w:r>
    </w:p>
    <w:p w:rsidR="004C0190" w:rsidRPr="00C3551C" w:rsidRDefault="004C0190" w:rsidP="00C3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b/>
          <w:bCs/>
          <w:color w:val="000000"/>
          <w:lang w:eastAsia="ru-RU"/>
        </w:rPr>
        <w:t>1 блок: задания с практическим содержанием или «реальная математика»</w:t>
      </w:r>
    </w:p>
    <w:p w:rsidR="004C0190" w:rsidRPr="00C3551C" w:rsidRDefault="004C0190" w:rsidP="00C3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b/>
          <w:bCs/>
          <w:color w:val="000000"/>
          <w:lang w:eastAsia="ru-RU"/>
        </w:rPr>
        <w:t>Задания 1 - 5</w:t>
      </w:r>
    </w:p>
    <w:p w:rsidR="004C0190" w:rsidRPr="00C3551C" w:rsidRDefault="004C0190" w:rsidP="00C3551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Листы бумаги (теория)</w:t>
      </w:r>
      <w:r w:rsidRPr="00C3551C">
        <w:rPr>
          <w:rFonts w:ascii="Times New Roman" w:hAnsi="Times New Roman"/>
          <w:color w:val="000000"/>
          <w:lang w:eastAsia="ru-RU"/>
        </w:rPr>
        <w:t> –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Листы бумаги 2</w:t>
      </w:r>
      <w:r w:rsidRPr="00C3551C">
        <w:rPr>
          <w:rFonts w:ascii="Times New Roman" w:hAnsi="Times New Roman"/>
          <w:color w:val="000000"/>
          <w:lang w:eastAsia="ru-RU"/>
        </w:rPr>
        <w:t> (практикум)</w:t>
      </w:r>
    </w:p>
    <w:p w:rsidR="004C0190" w:rsidRPr="00C3551C" w:rsidRDefault="004C0190" w:rsidP="00C3551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Участок (теория)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Участок 2</w:t>
      </w:r>
      <w:r w:rsidRPr="00C3551C">
        <w:rPr>
          <w:rFonts w:ascii="Times New Roman" w:hAnsi="Times New Roman"/>
          <w:color w:val="000000"/>
          <w:lang w:eastAsia="ru-RU"/>
        </w:rPr>
        <w:t> (практикум)</w:t>
      </w:r>
    </w:p>
    <w:p w:rsidR="004C0190" w:rsidRPr="00C3551C" w:rsidRDefault="004C0190" w:rsidP="00C3551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Маркировка шин (теория)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Маркировка шин 2</w:t>
      </w:r>
      <w:r w:rsidRPr="00C3551C">
        <w:rPr>
          <w:rFonts w:ascii="Times New Roman" w:hAnsi="Times New Roman"/>
          <w:color w:val="000000"/>
          <w:lang w:eastAsia="ru-RU"/>
        </w:rPr>
        <w:t> (практикум)</w:t>
      </w:r>
    </w:p>
    <w:p w:rsidR="004C0190" w:rsidRPr="00C3551C" w:rsidRDefault="004C0190" w:rsidP="00C3551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Печь для бани (теория)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Печь для бани 2</w:t>
      </w:r>
      <w:r w:rsidRPr="00C3551C">
        <w:rPr>
          <w:rFonts w:ascii="Times New Roman" w:hAnsi="Times New Roman"/>
          <w:color w:val="000000"/>
          <w:lang w:eastAsia="ru-RU"/>
        </w:rPr>
        <w:t> (практикум)</w:t>
      </w:r>
    </w:p>
    <w:p w:rsidR="004C0190" w:rsidRPr="00C3551C" w:rsidRDefault="004C0190" w:rsidP="00C3551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Квартира (теория)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Квартира 2</w:t>
      </w:r>
      <w:r w:rsidRPr="00C3551C">
        <w:rPr>
          <w:rFonts w:ascii="Times New Roman" w:hAnsi="Times New Roman"/>
          <w:color w:val="000000"/>
          <w:lang w:eastAsia="ru-RU"/>
        </w:rPr>
        <w:t> (практикум)</w:t>
      </w:r>
    </w:p>
    <w:p w:rsidR="004C0190" w:rsidRPr="00C3551C" w:rsidRDefault="004C0190" w:rsidP="00C3551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Тарифы (теория)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Тарифы 2</w:t>
      </w:r>
      <w:r w:rsidRPr="00C3551C">
        <w:rPr>
          <w:rFonts w:ascii="Times New Roman" w:hAnsi="Times New Roman"/>
          <w:color w:val="000000"/>
          <w:lang w:eastAsia="ru-RU"/>
        </w:rPr>
        <w:t> (практикум)</w:t>
      </w:r>
    </w:p>
    <w:p w:rsidR="004C0190" w:rsidRPr="00C3551C" w:rsidRDefault="004C0190" w:rsidP="00C3551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План местности (теория)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План местности 2оф</w:t>
      </w:r>
      <w:r w:rsidRPr="00C3551C">
        <w:rPr>
          <w:rFonts w:ascii="Times New Roman" w:hAnsi="Times New Roman"/>
          <w:color w:val="000000"/>
          <w:lang w:eastAsia="ru-RU"/>
        </w:rPr>
        <w:t> (практикум)</w:t>
      </w:r>
    </w:p>
    <w:p w:rsidR="004C0190" w:rsidRPr="00C3551C" w:rsidRDefault="004C0190" w:rsidP="00C3551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Зонт (теория)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Зонт</w:t>
      </w:r>
      <w:r w:rsidRPr="00C3551C">
        <w:rPr>
          <w:rFonts w:ascii="Times New Roman" w:hAnsi="Times New Roman"/>
          <w:color w:val="000000"/>
          <w:lang w:eastAsia="ru-RU"/>
        </w:rPr>
        <w:t> (практикум)</w:t>
      </w:r>
    </w:p>
    <w:p w:rsidR="004C0190" w:rsidRPr="00C3551C" w:rsidRDefault="004C0190" w:rsidP="00C3551C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Земледельческие террасы (т)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1-5. Земледельческие террасы</w:t>
      </w:r>
      <w:r w:rsidRPr="00C3551C">
        <w:rPr>
          <w:rFonts w:ascii="Times New Roman" w:hAnsi="Times New Roman"/>
          <w:color w:val="000000"/>
          <w:lang w:eastAsia="ru-RU"/>
        </w:rPr>
        <w:t> (практикум)</w:t>
      </w:r>
    </w:p>
    <w:p w:rsidR="004C0190" w:rsidRPr="00C3551C" w:rsidRDefault="004C0190" w:rsidP="00C3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b/>
          <w:bCs/>
          <w:color w:val="000000"/>
          <w:lang w:eastAsia="ru-RU"/>
        </w:rPr>
        <w:t>2 блок: алгебра</w:t>
      </w:r>
    </w:p>
    <w:p w:rsidR="004C0190" w:rsidRPr="00C3551C" w:rsidRDefault="004C0190" w:rsidP="00C3551C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06. Теория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06. Числа и вычисления</w:t>
      </w:r>
      <w:r w:rsidRPr="00C3551C">
        <w:rPr>
          <w:rFonts w:ascii="Times New Roman" w:hAnsi="Times New Roman"/>
          <w:color w:val="000000"/>
          <w:lang w:eastAsia="ru-RU"/>
        </w:rPr>
        <w:t> (практикум)</w:t>
      </w:r>
    </w:p>
    <w:p w:rsidR="004C0190" w:rsidRPr="00C3551C" w:rsidRDefault="004C0190" w:rsidP="00C3551C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lang w:eastAsia="ru-RU"/>
        </w:rPr>
        <w:t>Задание 07. Теория 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07. Числовые неравенства, координатная прямая</w:t>
      </w:r>
    </w:p>
    <w:p w:rsidR="004C0190" w:rsidRPr="00C3551C" w:rsidRDefault="004C0190" w:rsidP="00C3551C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08. Теория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08. Числа, вычисления и алгебраические выражения</w:t>
      </w:r>
    </w:p>
    <w:p w:rsidR="004C0190" w:rsidRPr="00C3551C" w:rsidRDefault="004C0190" w:rsidP="00C3551C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09. Теория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09. Уравнения</w:t>
      </w:r>
    </w:p>
    <w:p w:rsidR="004C0190" w:rsidRPr="00C3551C" w:rsidRDefault="004C0190" w:rsidP="00C3551C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10. Теория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10. Статистика, вероятности</w:t>
      </w:r>
    </w:p>
    <w:p w:rsidR="004C0190" w:rsidRPr="00C3551C" w:rsidRDefault="004C0190" w:rsidP="00C3551C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11. Теория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11. Графики функций</w:t>
      </w:r>
    </w:p>
    <w:p w:rsidR="004C0190" w:rsidRPr="00C3551C" w:rsidRDefault="004C0190" w:rsidP="00C3551C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12. Теория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12. Расчеты по формулам</w:t>
      </w:r>
    </w:p>
    <w:p w:rsidR="004C0190" w:rsidRPr="00C3551C" w:rsidRDefault="004C0190" w:rsidP="00C3551C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13. Теория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13. Неравенства</w:t>
      </w:r>
    </w:p>
    <w:p w:rsidR="004C0190" w:rsidRPr="00C3551C" w:rsidRDefault="004C0190" w:rsidP="00C3551C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14. Теория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14. Арифметические и геометрические прогрессии</w:t>
      </w:r>
    </w:p>
    <w:p w:rsidR="004C0190" w:rsidRPr="00C3551C" w:rsidRDefault="004C0190" w:rsidP="00C3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b/>
          <w:bCs/>
          <w:color w:val="000000"/>
          <w:lang w:eastAsia="ru-RU"/>
        </w:rPr>
        <w:t>3 блок: геометрия</w:t>
      </w:r>
    </w:p>
    <w:p w:rsidR="004C0190" w:rsidRPr="00C3551C" w:rsidRDefault="004C0190" w:rsidP="00C3551C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15. Теория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15. Треугольники</w:t>
      </w:r>
    </w:p>
    <w:p w:rsidR="004C0190" w:rsidRPr="00C3551C" w:rsidRDefault="004C0190" w:rsidP="00C3551C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16. Теория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16. Окружность, круг и их элементы</w:t>
      </w:r>
    </w:p>
    <w:p w:rsidR="004C0190" w:rsidRPr="00C3551C" w:rsidRDefault="004C0190" w:rsidP="00C3551C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17. Теория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17. Многоугольники</w:t>
      </w:r>
    </w:p>
    <w:p w:rsidR="004C0190" w:rsidRPr="00C3551C" w:rsidRDefault="004C0190" w:rsidP="00C3551C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18. Теория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18. Фигуры на квадратной решётке</w:t>
      </w:r>
    </w:p>
    <w:p w:rsidR="004C0190" w:rsidRPr="00C3551C" w:rsidRDefault="004C0190" w:rsidP="00C3551C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lang w:eastAsia="ru-RU"/>
        </w:rPr>
        <w:t>Задание 19. Теория-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19. Анализ геометрических высказываний</w:t>
      </w:r>
    </w:p>
    <w:p w:rsidR="004C0190" w:rsidRPr="00C3551C" w:rsidRDefault="004C0190" w:rsidP="00C35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b/>
          <w:bCs/>
          <w:color w:val="000000"/>
          <w:lang w:eastAsia="ru-RU"/>
        </w:rPr>
        <w:t>4 блок: задачи повышенной сложности</w:t>
      </w:r>
    </w:p>
    <w:p w:rsidR="004C0190" w:rsidRPr="00C3551C" w:rsidRDefault="004C0190" w:rsidP="00C3551C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20. Теория (В)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20. Выражения, уравнения и неравенства</w:t>
      </w:r>
    </w:p>
    <w:p w:rsidR="004C0190" w:rsidRPr="00C3551C" w:rsidRDefault="004C0190" w:rsidP="00C3551C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21. Текстовые задачи</w:t>
      </w:r>
    </w:p>
    <w:p w:rsidR="004C0190" w:rsidRPr="00C3551C" w:rsidRDefault="004C0190" w:rsidP="00C3551C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23. Теория (Р)</w:t>
      </w:r>
      <w:r w:rsidRPr="00C3551C">
        <w:rPr>
          <w:rFonts w:ascii="Times New Roman" w:hAnsi="Times New Roman"/>
          <w:color w:val="000000"/>
          <w:lang w:eastAsia="ru-RU"/>
        </w:rPr>
        <w:t> 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23. Геометрическая задача на вычисление</w:t>
      </w:r>
    </w:p>
    <w:p w:rsidR="004C0190" w:rsidRPr="00C3551C" w:rsidRDefault="004C0190" w:rsidP="00C3551C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C3551C">
        <w:rPr>
          <w:rFonts w:ascii="Times New Roman" w:hAnsi="Times New Roman"/>
          <w:color w:val="000000"/>
          <w:lang w:eastAsia="ru-RU"/>
        </w:rPr>
        <w:t>Задание 24. Теория (Р) - </w:t>
      </w:r>
      <w:r w:rsidRPr="00C3551C">
        <w:rPr>
          <w:rFonts w:ascii="Times New Roman" w:hAnsi="Times New Roman"/>
          <w:color w:val="000000"/>
          <w:u w:val="single"/>
          <w:lang w:eastAsia="ru-RU"/>
        </w:rPr>
        <w:t>Задание 24. Геометрическая задача на доказательство</w:t>
      </w:r>
    </w:p>
    <w:p w:rsidR="002211DE" w:rsidRPr="00C3551C" w:rsidRDefault="004C0190" w:rsidP="00C3551C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252525"/>
          <w:lang w:eastAsia="ru-RU"/>
        </w:rPr>
      </w:pPr>
      <w:r w:rsidRPr="00C3551C">
        <w:rPr>
          <w:rFonts w:ascii="Times New Roman" w:hAnsi="Times New Roman"/>
          <w:color w:val="000000"/>
          <w:u w:val="single"/>
          <w:lang w:eastAsia="ru-RU"/>
        </w:rPr>
        <w:t>Задание 25. Геометрическая задача повышенной сложности</w:t>
      </w:r>
    </w:p>
    <w:p w:rsidR="004C0190" w:rsidRPr="00A23DB5" w:rsidRDefault="004C0190" w:rsidP="004B03DD">
      <w:pPr>
        <w:pStyle w:val="ad"/>
        <w:rPr>
          <w:rFonts w:ascii="Times New Roman" w:hAnsi="Times New Roman"/>
          <w:color w:val="252525"/>
          <w:sz w:val="24"/>
          <w:szCs w:val="24"/>
          <w:lang w:eastAsia="ru-RU"/>
        </w:rPr>
      </w:pPr>
    </w:p>
    <w:sectPr w:rsidR="004C0190" w:rsidRPr="00A23DB5" w:rsidSect="006A6956">
      <w:pgSz w:w="11906" w:h="16838"/>
      <w:pgMar w:top="851" w:right="851" w:bottom="73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A50" w:rsidRDefault="006F7A50" w:rsidP="00A97324">
      <w:pPr>
        <w:spacing w:after="0" w:line="240" w:lineRule="auto"/>
      </w:pPr>
      <w:r>
        <w:separator/>
      </w:r>
    </w:p>
  </w:endnote>
  <w:endnote w:type="continuationSeparator" w:id="0">
    <w:p w:rsidR="006F7A50" w:rsidRDefault="006F7A50" w:rsidP="00A9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A50" w:rsidRDefault="006F7A50" w:rsidP="00A97324">
      <w:pPr>
        <w:spacing w:after="0" w:line="240" w:lineRule="auto"/>
      </w:pPr>
      <w:r>
        <w:separator/>
      </w:r>
    </w:p>
  </w:footnote>
  <w:footnote w:type="continuationSeparator" w:id="0">
    <w:p w:rsidR="006F7A50" w:rsidRDefault="006F7A50" w:rsidP="00A97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77A6D"/>
    <w:multiLevelType w:val="hybridMultilevel"/>
    <w:tmpl w:val="20968C30"/>
    <w:lvl w:ilvl="0" w:tplc="50B0D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C934FA"/>
    <w:multiLevelType w:val="multilevel"/>
    <w:tmpl w:val="13CA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068E9"/>
    <w:multiLevelType w:val="multilevel"/>
    <w:tmpl w:val="0384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F7865"/>
    <w:multiLevelType w:val="multilevel"/>
    <w:tmpl w:val="1790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C4A1E"/>
    <w:multiLevelType w:val="multilevel"/>
    <w:tmpl w:val="40E6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42678"/>
    <w:multiLevelType w:val="multilevel"/>
    <w:tmpl w:val="FDB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348CF"/>
    <w:multiLevelType w:val="multilevel"/>
    <w:tmpl w:val="E6A8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F24B7"/>
    <w:multiLevelType w:val="hybridMultilevel"/>
    <w:tmpl w:val="97007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74086"/>
    <w:multiLevelType w:val="multilevel"/>
    <w:tmpl w:val="0D70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05E34DF"/>
    <w:multiLevelType w:val="multilevel"/>
    <w:tmpl w:val="FE06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9EA13AE"/>
    <w:multiLevelType w:val="hybridMultilevel"/>
    <w:tmpl w:val="691E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37BD5"/>
    <w:multiLevelType w:val="hybridMultilevel"/>
    <w:tmpl w:val="E0047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74F5A"/>
    <w:multiLevelType w:val="hybridMultilevel"/>
    <w:tmpl w:val="059A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0FB"/>
    <w:rsid w:val="00051181"/>
    <w:rsid w:val="000D03D1"/>
    <w:rsid w:val="000E6E3A"/>
    <w:rsid w:val="001623F4"/>
    <w:rsid w:val="00192798"/>
    <w:rsid w:val="001F01F8"/>
    <w:rsid w:val="002211DE"/>
    <w:rsid w:val="00222CDE"/>
    <w:rsid w:val="002F333A"/>
    <w:rsid w:val="00324FCE"/>
    <w:rsid w:val="00375D0F"/>
    <w:rsid w:val="003921D2"/>
    <w:rsid w:val="0043220E"/>
    <w:rsid w:val="0044021E"/>
    <w:rsid w:val="004B03DD"/>
    <w:rsid w:val="004C0190"/>
    <w:rsid w:val="004C3919"/>
    <w:rsid w:val="004C6A17"/>
    <w:rsid w:val="00534615"/>
    <w:rsid w:val="005732BC"/>
    <w:rsid w:val="0068603B"/>
    <w:rsid w:val="006A6956"/>
    <w:rsid w:val="006E1EE4"/>
    <w:rsid w:val="006F18D3"/>
    <w:rsid w:val="006F7A50"/>
    <w:rsid w:val="0074006F"/>
    <w:rsid w:val="007D48ED"/>
    <w:rsid w:val="008520AF"/>
    <w:rsid w:val="00856B92"/>
    <w:rsid w:val="008670DB"/>
    <w:rsid w:val="00966277"/>
    <w:rsid w:val="00A23DB5"/>
    <w:rsid w:val="00A557DD"/>
    <w:rsid w:val="00A662B7"/>
    <w:rsid w:val="00A97324"/>
    <w:rsid w:val="00B37ACE"/>
    <w:rsid w:val="00B641B0"/>
    <w:rsid w:val="00B95D1A"/>
    <w:rsid w:val="00BA50DE"/>
    <w:rsid w:val="00BC59AD"/>
    <w:rsid w:val="00C3551C"/>
    <w:rsid w:val="00CC0FCE"/>
    <w:rsid w:val="00CD4C35"/>
    <w:rsid w:val="00D8696B"/>
    <w:rsid w:val="00E020FB"/>
    <w:rsid w:val="00E20FF6"/>
    <w:rsid w:val="00EC0562"/>
    <w:rsid w:val="00EC135C"/>
    <w:rsid w:val="00F44108"/>
    <w:rsid w:val="00F972F3"/>
    <w:rsid w:val="00FE0695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82925B-DCB1-45E7-8DD9-CCF76E3E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B7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E02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020F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E02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E020FB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E020FB"/>
    <w:rPr>
      <w:rFonts w:cs="Times New Roman"/>
      <w:color w:val="800080"/>
      <w:u w:val="single"/>
    </w:rPr>
  </w:style>
  <w:style w:type="character" w:customStyle="1" w:styleId="vcourseitem-oldpricediscont">
    <w:name w:val="vcourse__item-oldprice_discont"/>
    <w:uiPriority w:val="99"/>
    <w:rsid w:val="00E020FB"/>
    <w:rPr>
      <w:rFonts w:cs="Times New Roman"/>
    </w:rPr>
  </w:style>
  <w:style w:type="character" w:customStyle="1" w:styleId="ui">
    <w:name w:val="ui"/>
    <w:uiPriority w:val="99"/>
    <w:rsid w:val="00E020FB"/>
    <w:rPr>
      <w:rFonts w:cs="Times New Roman"/>
    </w:rPr>
  </w:style>
  <w:style w:type="character" w:customStyle="1" w:styleId="glyphicon">
    <w:name w:val="glyphicon"/>
    <w:uiPriority w:val="99"/>
    <w:rsid w:val="00E020FB"/>
    <w:rPr>
      <w:rFonts w:cs="Times New Roman"/>
    </w:rPr>
  </w:style>
  <w:style w:type="character" w:customStyle="1" w:styleId="price">
    <w:name w:val="price"/>
    <w:uiPriority w:val="99"/>
    <w:rsid w:val="00E020FB"/>
    <w:rPr>
      <w:rFonts w:cs="Times New Roman"/>
    </w:rPr>
  </w:style>
  <w:style w:type="character" w:customStyle="1" w:styleId="oldprice">
    <w:name w:val="oldprice"/>
    <w:uiPriority w:val="99"/>
    <w:rsid w:val="00E020FB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D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D4C3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973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97324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A973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97324"/>
    <w:rPr>
      <w:lang w:eastAsia="en-US"/>
    </w:rPr>
  </w:style>
  <w:style w:type="table" w:styleId="ac">
    <w:name w:val="Table Grid"/>
    <w:basedOn w:val="a1"/>
    <w:locked/>
    <w:rsid w:val="00A9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69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d">
    <w:name w:val="No Spacing"/>
    <w:link w:val="ae"/>
    <w:qFormat/>
    <w:rsid w:val="002211DE"/>
    <w:rPr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locked/>
    <w:rsid w:val="006F18D3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6F18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WW-">
    <w:name w:val="WW-Базовый"/>
    <w:rsid w:val="008670DB"/>
    <w:pPr>
      <w:tabs>
        <w:tab w:val="left" w:pos="708"/>
      </w:tabs>
      <w:suppressAutoHyphens/>
      <w:spacing w:line="100" w:lineRule="atLeast"/>
    </w:pPr>
    <w:rPr>
      <w:rFonts w:ascii="Times New Roman" w:hAnsi="Times New Roman" w:cs="Mangal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46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65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46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77178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8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78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78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8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8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78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78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78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7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46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8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7846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8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8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17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46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8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464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8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8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78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78467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178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461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63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78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8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8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7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463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77178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36D88-0428-435E-B3DF-1D4A4430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5196</Words>
  <Characters>29620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</vt:lpstr>
    </vt:vector>
  </TitlesOfParts>
  <Company/>
  <LinksUpToDate>false</LinksUpToDate>
  <CharactersWithSpaces>34747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</dc:title>
  <dc:subject/>
  <dc:creator>камал омаров</dc:creator>
  <cp:keywords/>
  <dc:description/>
  <cp:lastModifiedBy>Admin</cp:lastModifiedBy>
  <cp:revision>9</cp:revision>
  <cp:lastPrinted>2024-10-31T11:56:00Z</cp:lastPrinted>
  <dcterms:created xsi:type="dcterms:W3CDTF">2023-12-19T13:38:00Z</dcterms:created>
  <dcterms:modified xsi:type="dcterms:W3CDTF">2025-10-30T16:47:00Z</dcterms:modified>
</cp:coreProperties>
</file>